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16435" w14:textId="65CBE7A8" w:rsidR="008F4218" w:rsidRDefault="008F4218" w:rsidP="008F4218">
      <w:pPr>
        <w:spacing w:after="0"/>
        <w:ind w:left="1988" w:hanging="1988"/>
        <w:rPr>
          <w:rFonts w:ascii="Arial" w:hAnsi="Arial" w:cs="Arial"/>
          <w:b/>
          <w:sz w:val="24"/>
          <w:lang w:val="en-US"/>
        </w:rPr>
      </w:pPr>
      <w:r>
        <w:rPr>
          <w:rFonts w:ascii="Arial" w:hAnsi="Arial" w:cs="Arial"/>
          <w:b/>
          <w:sz w:val="24"/>
          <w:lang w:val="en-US"/>
        </w:rPr>
        <w:t>3GPP TSG RAN WG1 Meeting #</w:t>
      </w:r>
      <w:r w:rsidR="0005554D" w:rsidRPr="00E722B5">
        <w:rPr>
          <w:rFonts w:ascii="Arial" w:hAnsi="Arial" w:cs="Arial"/>
          <w:b/>
          <w:sz w:val="24"/>
          <w:lang w:val="en-US"/>
        </w:rPr>
        <w:t>100</w:t>
      </w:r>
      <w:r w:rsidR="00351690" w:rsidRPr="007A796C">
        <w:rPr>
          <w:rFonts w:ascii="Arial" w:hAnsi="Arial" w:cs="Arial"/>
          <w:b/>
          <w:sz w:val="24"/>
          <w:lang w:val="en-US"/>
        </w:rPr>
        <w:t>bis</w:t>
      </w:r>
      <w:r w:rsidR="00D86AD5" w:rsidRPr="007A796C">
        <w:rPr>
          <w:rFonts w:ascii="Arial" w:hAnsi="Arial" w:cs="Arial"/>
          <w:b/>
          <w:sz w:val="24"/>
          <w:lang w:val="en-US"/>
        </w:rPr>
        <w:t>-</w:t>
      </w:r>
      <w:r w:rsidR="00E722B5" w:rsidRPr="00397F3F">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55F63">
        <w:rPr>
          <w:rFonts w:ascii="Arial" w:hAnsi="Arial" w:cs="Arial"/>
          <w:b/>
          <w:sz w:val="24"/>
          <w:lang w:val="en-US"/>
        </w:rPr>
        <w:t xml:space="preserve">     </w:t>
      </w:r>
      <w:r w:rsidR="00155F63" w:rsidRPr="00155F63">
        <w:rPr>
          <w:rFonts w:ascii="Arial" w:hAnsi="Arial" w:cs="Arial"/>
          <w:b/>
          <w:sz w:val="24"/>
        </w:rPr>
        <w:t>R1-2002018</w:t>
      </w:r>
    </w:p>
    <w:p w14:paraId="14CE2D7B" w14:textId="00EFFD59" w:rsidR="008F4218" w:rsidRPr="005F5BBA" w:rsidRDefault="009E7422" w:rsidP="008F4218">
      <w:pPr>
        <w:overflowPunct/>
        <w:autoSpaceDE/>
        <w:autoSpaceDN/>
        <w:adjustRightInd/>
        <w:spacing w:after="0"/>
        <w:textAlignment w:val="auto"/>
        <w:rPr>
          <w:rFonts w:ascii="Arial" w:hAnsi="Arial" w:cs="Arial"/>
          <w:b/>
          <w:sz w:val="24"/>
          <w:lang w:val="en-US"/>
        </w:rPr>
      </w:pPr>
      <w:r>
        <w:rPr>
          <w:rFonts w:ascii="Arial" w:hAnsi="Arial" w:cs="Arial"/>
          <w:b/>
          <w:sz w:val="24"/>
          <w:lang w:val="en-US"/>
        </w:rPr>
        <w:t>e-Meeting</w:t>
      </w:r>
      <w:r w:rsidR="008F4218">
        <w:rPr>
          <w:rFonts w:ascii="Arial" w:hAnsi="Arial" w:cs="Arial"/>
          <w:b/>
          <w:sz w:val="24"/>
          <w:lang w:val="en-US"/>
        </w:rPr>
        <w:t xml:space="preserve">, </w:t>
      </w:r>
      <w:r w:rsidR="00D86AD5">
        <w:rPr>
          <w:rFonts w:ascii="Arial" w:hAnsi="Arial" w:cs="Arial"/>
          <w:b/>
          <w:sz w:val="24"/>
          <w:lang w:val="en-US"/>
        </w:rPr>
        <w:t>April</w:t>
      </w:r>
      <w:r w:rsidR="0005554D">
        <w:rPr>
          <w:rFonts w:ascii="Arial" w:hAnsi="Arial" w:cs="Arial"/>
          <w:b/>
          <w:sz w:val="24"/>
          <w:lang w:val="en-US"/>
        </w:rPr>
        <w:t xml:space="preserve"> 2</w:t>
      </w:r>
      <w:r w:rsidR="003A0DAD">
        <w:rPr>
          <w:rFonts w:ascii="Arial" w:hAnsi="Arial" w:cs="Arial"/>
          <w:b/>
          <w:sz w:val="24"/>
          <w:lang w:val="en-US"/>
        </w:rPr>
        <w:t>0</w:t>
      </w:r>
      <w:r w:rsidR="00B76B25" w:rsidRPr="005F5BBA">
        <w:rPr>
          <w:rFonts w:ascii="Arial" w:hAnsi="Arial" w:cs="Arial"/>
          <w:b/>
          <w:sz w:val="24"/>
          <w:vertAlign w:val="superscript"/>
          <w:lang w:val="en-US"/>
        </w:rPr>
        <w:t>th</w:t>
      </w:r>
      <w:r w:rsidR="00B76B25">
        <w:rPr>
          <w:rFonts w:ascii="Arial" w:hAnsi="Arial" w:cs="Arial"/>
          <w:b/>
          <w:sz w:val="24"/>
          <w:lang w:val="en-US"/>
        </w:rPr>
        <w:t xml:space="preserve"> </w:t>
      </w:r>
      <w:r w:rsidR="008F4218" w:rsidRPr="005F5BBA">
        <w:rPr>
          <w:rFonts w:ascii="Arial" w:hAnsi="Arial" w:cs="Arial"/>
          <w:b/>
          <w:sz w:val="24"/>
          <w:lang w:val="en-US"/>
        </w:rPr>
        <w:t>–</w:t>
      </w:r>
      <w:r w:rsidR="00D86AD5">
        <w:rPr>
          <w:rFonts w:ascii="Arial" w:hAnsi="Arial" w:cs="Arial"/>
          <w:b/>
          <w:sz w:val="24"/>
          <w:lang w:val="en-US"/>
        </w:rPr>
        <w:t xml:space="preserve"> </w:t>
      </w:r>
      <w:r w:rsidR="00351690">
        <w:rPr>
          <w:rFonts w:ascii="Arial" w:hAnsi="Arial" w:cs="Arial"/>
          <w:b/>
          <w:sz w:val="24"/>
          <w:lang w:val="en-US"/>
        </w:rPr>
        <w:t>30</w:t>
      </w:r>
      <w:r w:rsidR="00351690">
        <w:rPr>
          <w:rFonts w:ascii="Arial" w:hAnsi="Arial" w:cs="Arial"/>
          <w:b/>
          <w:sz w:val="24"/>
          <w:vertAlign w:val="superscript"/>
          <w:lang w:val="en-US"/>
        </w:rPr>
        <w:t>th</w:t>
      </w:r>
      <w:r w:rsidR="008F4218" w:rsidRPr="005F5BBA">
        <w:rPr>
          <w:rFonts w:ascii="Arial" w:hAnsi="Arial" w:cs="Arial"/>
          <w:b/>
          <w:sz w:val="24"/>
          <w:lang w:val="en-US"/>
        </w:rPr>
        <w:t>, 20</w:t>
      </w:r>
      <w:r w:rsidR="0005554D">
        <w:rPr>
          <w:rFonts w:ascii="Arial" w:hAnsi="Arial" w:cs="Arial"/>
          <w:b/>
          <w:sz w:val="24"/>
          <w:lang w:val="en-US"/>
        </w:rPr>
        <w:t>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7C0E7950"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7A796C" w:rsidRPr="007A796C">
        <w:rPr>
          <w:rFonts w:ascii="Arial" w:hAnsi="Arial" w:cs="Arial"/>
          <w:b/>
          <w:sz w:val="24"/>
          <w:lang w:val="en-US"/>
        </w:rPr>
        <w:t>Input to discussion on UE features for NR-V2X</w:t>
      </w:r>
    </w:p>
    <w:p w14:paraId="32BFE024" w14:textId="0410B783"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w:t>
      </w:r>
      <w:r w:rsidR="00614F50">
        <w:rPr>
          <w:rFonts w:ascii="Arial" w:hAnsi="Arial" w:cs="Arial"/>
          <w:b/>
          <w:sz w:val="24"/>
          <w:lang w:val="en-US"/>
        </w:rPr>
        <w:t>11.4</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0C7AB069" w14:textId="076CBE7E" w:rsidR="000014F1" w:rsidRDefault="008F4218" w:rsidP="008F4218">
      <w:pPr>
        <w:pStyle w:val="3GPPText"/>
      </w:pPr>
      <w:r w:rsidRPr="00C06EAD">
        <w:t>In this contribution,</w:t>
      </w:r>
      <w:r w:rsidR="00BD1C2D">
        <w:t xml:space="preserve"> </w:t>
      </w:r>
      <w:r w:rsidR="00A5131B">
        <w:t xml:space="preserve">we provide our views on </w:t>
      </w:r>
      <w:r w:rsidR="001F6527">
        <w:t xml:space="preserve">UE features for NR V2X </w:t>
      </w:r>
      <w:r w:rsidR="00A5131B">
        <w:t>WI</w:t>
      </w:r>
      <w:r w:rsidRPr="00EC1EBE">
        <w:t>.</w:t>
      </w:r>
    </w:p>
    <w:p w14:paraId="06A1FD6A" w14:textId="32242B39" w:rsidR="00A5131B" w:rsidRDefault="00A5131B" w:rsidP="008F4218">
      <w:pPr>
        <w:pStyle w:val="3GPPH1"/>
        <w:numPr>
          <w:ilvl w:val="0"/>
          <w:numId w:val="1"/>
        </w:numPr>
        <w:ind w:left="425" w:hanging="425"/>
      </w:pPr>
      <w:r>
        <w:t>Revision to UE Feature Structure for NR V2X</w:t>
      </w:r>
    </w:p>
    <w:p w14:paraId="41605785" w14:textId="77777777" w:rsidR="00A5131B" w:rsidRPr="00A5131B" w:rsidRDefault="00A5131B" w:rsidP="00A5131B">
      <w:pPr>
        <w:pStyle w:val="3GPPText"/>
        <w:rPr>
          <w:szCs w:val="22"/>
        </w:rPr>
      </w:pPr>
      <w:r w:rsidRPr="00A5131B">
        <w:rPr>
          <w:szCs w:val="22"/>
        </w:rPr>
        <w:t xml:space="preserve">Although RAN1 WG has started discussion on UE features over the RAN1 e-mail reflector and progressed the work, we still believe it is important to discuss the general features for NR-V2X in more details first. Once general features are </w:t>
      </w:r>
      <w:r w:rsidRPr="009E223F">
        <w:t>stabilized</w:t>
      </w:r>
      <w:r w:rsidRPr="00A5131B">
        <w:rPr>
          <w:szCs w:val="22"/>
        </w:rPr>
        <w:t>, we can continue discussion on detailed components of feature groups, values of parameters and detailed signaling.</w:t>
      </w:r>
    </w:p>
    <w:p w14:paraId="280A69C0" w14:textId="72D5D50B" w:rsidR="00A5131B" w:rsidRPr="00A5131B" w:rsidRDefault="00A5131B" w:rsidP="00A5131B">
      <w:pPr>
        <w:pStyle w:val="3GPPText"/>
        <w:rPr>
          <w:szCs w:val="22"/>
        </w:rPr>
      </w:pPr>
      <w:r w:rsidRPr="00A5131B">
        <w:rPr>
          <w:szCs w:val="22"/>
        </w:rPr>
        <w:t xml:space="preserve">The general principle to design UE feature group for NR-V2X is sufficiently detailed granularity at the feature group level so that it is possible to construct UE according to different scenarios in vertical industries that demand sidelink radio </w:t>
      </w:r>
      <w:r w:rsidRPr="009E223F">
        <w:t>interface</w:t>
      </w:r>
      <w:r w:rsidRPr="00A5131B">
        <w:rPr>
          <w:szCs w:val="22"/>
        </w:rPr>
        <w:t xml:space="preserve">. </w:t>
      </w:r>
      <w:r>
        <w:rPr>
          <w:szCs w:val="22"/>
        </w:rPr>
        <w:t xml:space="preserve">The </w:t>
      </w:r>
      <w:r w:rsidRPr="00A5131B">
        <w:rPr>
          <w:szCs w:val="22"/>
        </w:rPr>
        <w:t xml:space="preserve">NR-V2X </w:t>
      </w:r>
      <w:r>
        <w:rPr>
          <w:szCs w:val="22"/>
        </w:rPr>
        <w:t xml:space="preserve">UE </w:t>
      </w:r>
      <w:r w:rsidRPr="00A5131B">
        <w:rPr>
          <w:szCs w:val="22"/>
        </w:rPr>
        <w:t xml:space="preserve">feature set should enable support SL TX &amp; RX UE, SL TX only, SL RX only UE with and without support of </w:t>
      </w:r>
      <w:proofErr w:type="spellStart"/>
      <w:r w:rsidRPr="00A5131B">
        <w:rPr>
          <w:szCs w:val="22"/>
        </w:rPr>
        <w:t>Uu</w:t>
      </w:r>
      <w:proofErr w:type="spellEnd"/>
      <w:r w:rsidRPr="00A5131B">
        <w:rPr>
          <w:szCs w:val="22"/>
        </w:rPr>
        <w:t xml:space="preserve"> air-interface including differentiation for Mode-1 and Mode-2 support.</w:t>
      </w:r>
    </w:p>
    <w:p w14:paraId="3287BBD3" w14:textId="77777777" w:rsidR="00A5131B" w:rsidRPr="00A5131B" w:rsidRDefault="00A5131B" w:rsidP="00A5131B">
      <w:pPr>
        <w:rPr>
          <w:b/>
          <w:bCs/>
          <w:sz w:val="22"/>
          <w:szCs w:val="22"/>
          <w:lang w:val="en-US"/>
        </w:rPr>
      </w:pPr>
      <w:r w:rsidRPr="00A5131B">
        <w:rPr>
          <w:b/>
          <w:bCs/>
          <w:sz w:val="22"/>
          <w:szCs w:val="22"/>
          <w:lang w:val="en-US"/>
        </w:rPr>
        <w:t>Observation 1</w:t>
      </w:r>
    </w:p>
    <w:p w14:paraId="1C3D55A9" w14:textId="210979CB" w:rsidR="00A5131B" w:rsidRPr="00A5131B" w:rsidRDefault="00A5131B" w:rsidP="00A5131B">
      <w:pPr>
        <w:pStyle w:val="3GPPAgreements"/>
        <w:rPr>
          <w:b/>
          <w:bCs/>
          <w:lang w:val="en-US"/>
        </w:rPr>
      </w:pPr>
      <w:r>
        <w:rPr>
          <w:b/>
          <w:bCs/>
        </w:rPr>
        <w:t xml:space="preserve">The </w:t>
      </w:r>
      <w:r w:rsidRPr="00A5131B">
        <w:rPr>
          <w:b/>
          <w:bCs/>
        </w:rPr>
        <w:t xml:space="preserve">NR-V2X </w:t>
      </w:r>
      <w:r>
        <w:rPr>
          <w:b/>
          <w:bCs/>
        </w:rPr>
        <w:t xml:space="preserve">UE </w:t>
      </w:r>
      <w:r w:rsidRPr="00A5131B">
        <w:rPr>
          <w:b/>
          <w:bCs/>
        </w:rPr>
        <w:t xml:space="preserve">feature set should enable support SL TX &amp; RX UE, SL TX only UE, SL RX only UE with and without support of </w:t>
      </w:r>
      <w:proofErr w:type="spellStart"/>
      <w:r w:rsidRPr="00A5131B">
        <w:rPr>
          <w:b/>
          <w:bCs/>
        </w:rPr>
        <w:t>Uu</w:t>
      </w:r>
      <w:proofErr w:type="spellEnd"/>
      <w:r w:rsidRPr="00A5131B">
        <w:rPr>
          <w:b/>
          <w:bCs/>
        </w:rPr>
        <w:t xml:space="preserve"> air-interface including differentiation for Mode-1 and Mode-2 support.</w:t>
      </w:r>
    </w:p>
    <w:p w14:paraId="039228C2" w14:textId="2E319A42" w:rsidR="00A5131B" w:rsidRPr="00A5131B" w:rsidRDefault="00A5131B" w:rsidP="00A5131B">
      <w:pPr>
        <w:pStyle w:val="3GPPText"/>
        <w:rPr>
          <w:szCs w:val="22"/>
        </w:rPr>
      </w:pPr>
      <w:r w:rsidRPr="00A5131B">
        <w:t>Therefore</w:t>
      </w:r>
      <w:r>
        <w:t>,</w:t>
      </w:r>
      <w:r w:rsidRPr="00A5131B">
        <w:t xml:space="preserve"> in the </w:t>
      </w:r>
      <w:r w:rsidRPr="00A5131B">
        <w:rPr>
          <w:szCs w:val="22"/>
        </w:rPr>
        <w:t>next</w:t>
      </w:r>
      <w:r w:rsidRPr="00A5131B">
        <w:t xml:space="preserve"> section we propose </w:t>
      </w:r>
      <w:r>
        <w:t>revision to the general UE feature set based on the latest version being debated by RAN1 WG.</w:t>
      </w:r>
    </w:p>
    <w:p w14:paraId="2B67C1DC" w14:textId="2BFE273A" w:rsidR="00A5131B" w:rsidRDefault="00A5131B" w:rsidP="00A5131B">
      <w:pPr>
        <w:pStyle w:val="3GPPH2"/>
        <w:numPr>
          <w:ilvl w:val="1"/>
          <w:numId w:val="1"/>
        </w:numPr>
        <w:tabs>
          <w:tab w:val="clear" w:pos="576"/>
          <w:tab w:val="left" w:pos="567"/>
        </w:tabs>
        <w:spacing w:before="120"/>
        <w:ind w:left="567" w:hanging="567"/>
      </w:pPr>
      <w:r>
        <w:t>General UE Feature Structure for NR V2X</w:t>
      </w:r>
    </w:p>
    <w:p w14:paraId="71859C26" w14:textId="173B6EFD" w:rsidR="00A5131B" w:rsidRDefault="00A5131B" w:rsidP="00A5131B">
      <w:pPr>
        <w:pStyle w:val="3GPPText"/>
        <w:rPr>
          <w:szCs w:val="22"/>
          <w:lang w:val="en-GB"/>
        </w:rPr>
      </w:pPr>
      <w:r>
        <w:rPr>
          <w:szCs w:val="22"/>
          <w:lang w:val="en-GB"/>
        </w:rPr>
        <w:t xml:space="preserve">This section provides general structure of the proposed UE Feature Set for NR-V2X WI. The list of recommended feature groups is provided in </w:t>
      </w:r>
      <w:r w:rsidR="009E223F">
        <w:rPr>
          <w:szCs w:val="22"/>
          <w:lang w:val="en-GB"/>
        </w:rPr>
        <w:fldChar w:fldCharType="begin"/>
      </w:r>
      <w:r w:rsidR="009E223F">
        <w:rPr>
          <w:szCs w:val="22"/>
          <w:lang w:val="en-GB"/>
        </w:rPr>
        <w:instrText xml:space="preserve"> REF _Ref37410435 \h </w:instrText>
      </w:r>
      <w:r w:rsidR="009E223F">
        <w:rPr>
          <w:szCs w:val="22"/>
          <w:lang w:val="en-GB"/>
        </w:rPr>
      </w:r>
      <w:r w:rsidR="009E223F">
        <w:rPr>
          <w:szCs w:val="22"/>
          <w:lang w:val="en-GB"/>
        </w:rPr>
        <w:fldChar w:fldCharType="separate"/>
      </w:r>
      <w:r w:rsidR="005C3DFE">
        <w:t xml:space="preserve">Table </w:t>
      </w:r>
      <w:r w:rsidR="005C3DFE">
        <w:rPr>
          <w:noProof/>
        </w:rPr>
        <w:t>1</w:t>
      </w:r>
      <w:r w:rsidR="009E223F">
        <w:rPr>
          <w:szCs w:val="22"/>
          <w:lang w:val="en-GB"/>
        </w:rPr>
        <w:fldChar w:fldCharType="end"/>
      </w:r>
      <w:r w:rsidR="009E223F">
        <w:rPr>
          <w:szCs w:val="22"/>
          <w:lang w:val="en-GB"/>
        </w:rPr>
        <w:t xml:space="preserve">. Please note that we have used notation “15p” for NR V2X feature group indexing which means “proposed” feature group in order to avoid ambiguity in discussion with the latest table debated by RAN1 WG, which is provided in Annex </w:t>
      </w:r>
      <w:r w:rsidR="009E223F" w:rsidRPr="00FC2445">
        <w:rPr>
          <w:szCs w:val="22"/>
          <w:lang w:val="en-GB"/>
        </w:rPr>
        <w:t>A</w:t>
      </w:r>
      <w:r w:rsidR="009E223F">
        <w:rPr>
          <w:szCs w:val="22"/>
          <w:lang w:val="en-GB"/>
        </w:rPr>
        <w:t xml:space="preserve"> for reference. In our view, the proposed table has </w:t>
      </w:r>
      <w:proofErr w:type="gramStart"/>
      <w:r w:rsidR="009E223F">
        <w:rPr>
          <w:szCs w:val="22"/>
          <w:lang w:val="en-GB"/>
        </w:rPr>
        <w:t>sufficient</w:t>
      </w:r>
      <w:proofErr w:type="gramEnd"/>
      <w:r w:rsidR="009E223F">
        <w:rPr>
          <w:szCs w:val="22"/>
          <w:lang w:val="en-GB"/>
        </w:rPr>
        <w:t xml:space="preserve"> granularity to construct any type of UE with different level </w:t>
      </w:r>
      <w:r w:rsidR="00155F63">
        <w:rPr>
          <w:szCs w:val="22"/>
          <w:lang w:val="en-GB"/>
        </w:rPr>
        <w:t xml:space="preserve">of </w:t>
      </w:r>
      <w:proofErr w:type="spellStart"/>
      <w:r w:rsidR="009E223F">
        <w:rPr>
          <w:szCs w:val="22"/>
          <w:lang w:val="en-GB"/>
        </w:rPr>
        <w:t>sidelink</w:t>
      </w:r>
      <w:proofErr w:type="spellEnd"/>
      <w:r w:rsidR="009E223F">
        <w:rPr>
          <w:szCs w:val="22"/>
          <w:lang w:val="en-GB"/>
        </w:rPr>
        <w:t xml:space="preserve"> support. It also shows pre-requisites among </w:t>
      </w:r>
      <w:r w:rsidR="009E223F" w:rsidRPr="009E223F">
        <w:t>feature</w:t>
      </w:r>
      <w:r w:rsidR="009E223F">
        <w:rPr>
          <w:szCs w:val="22"/>
          <w:lang w:val="en-GB"/>
        </w:rPr>
        <w:t xml:space="preserve"> groups as well as proposed set of mandatory features for different types of UE. The motivation behind each feature group is provided in the next section.</w:t>
      </w:r>
    </w:p>
    <w:p w14:paraId="7ADC8C8D" w14:textId="0DC4F75E" w:rsidR="009E223F" w:rsidRPr="00A5131B" w:rsidRDefault="009E223F" w:rsidP="009E223F">
      <w:pPr>
        <w:pStyle w:val="Caption"/>
        <w:rPr>
          <w:szCs w:val="22"/>
        </w:rPr>
      </w:pPr>
      <w:bookmarkStart w:id="1" w:name="_Ref37410435"/>
      <w:r>
        <w:t xml:space="preserve">Table </w:t>
      </w:r>
      <w:r>
        <w:fldChar w:fldCharType="begin"/>
      </w:r>
      <w:r>
        <w:instrText xml:space="preserve"> SEQ Table \* ARABIC </w:instrText>
      </w:r>
      <w:r>
        <w:fldChar w:fldCharType="separate"/>
      </w:r>
      <w:r w:rsidR="005C3DFE">
        <w:rPr>
          <w:noProof/>
        </w:rPr>
        <w:t>1</w:t>
      </w:r>
      <w:r>
        <w:fldChar w:fldCharType="end"/>
      </w:r>
      <w:bookmarkEnd w:id="1"/>
      <w:r>
        <w:t>: Proposed general structure for NR-V2X UE feature group</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768"/>
        <w:gridCol w:w="2410"/>
        <w:gridCol w:w="1417"/>
        <w:gridCol w:w="827"/>
        <w:gridCol w:w="827"/>
        <w:gridCol w:w="827"/>
        <w:gridCol w:w="827"/>
        <w:gridCol w:w="827"/>
        <w:gridCol w:w="827"/>
      </w:tblGrid>
      <w:tr w:rsidR="009E223F" w:rsidRPr="003916D8" w14:paraId="44C8F993" w14:textId="77777777" w:rsidTr="00FC2445">
        <w:trPr>
          <w:trHeight w:val="18"/>
        </w:trPr>
        <w:tc>
          <w:tcPr>
            <w:tcW w:w="503" w:type="dxa"/>
            <w:tcBorders>
              <w:top w:val="single" w:sz="4" w:space="0" w:color="auto"/>
              <w:left w:val="single" w:sz="4" w:space="0" w:color="auto"/>
              <w:bottom w:val="single" w:sz="4" w:space="0" w:color="auto"/>
              <w:right w:val="single" w:sz="4" w:space="0" w:color="auto"/>
            </w:tcBorders>
            <w:hideMark/>
          </w:tcPr>
          <w:p w14:paraId="13197630"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Features</w:t>
            </w:r>
          </w:p>
        </w:tc>
        <w:tc>
          <w:tcPr>
            <w:tcW w:w="768" w:type="dxa"/>
            <w:tcBorders>
              <w:top w:val="single" w:sz="4" w:space="0" w:color="auto"/>
              <w:left w:val="single" w:sz="4" w:space="0" w:color="auto"/>
              <w:bottom w:val="single" w:sz="4" w:space="0" w:color="auto"/>
              <w:right w:val="single" w:sz="4" w:space="0" w:color="auto"/>
            </w:tcBorders>
            <w:hideMark/>
          </w:tcPr>
          <w:p w14:paraId="52D7B966"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Index</w:t>
            </w:r>
          </w:p>
        </w:tc>
        <w:tc>
          <w:tcPr>
            <w:tcW w:w="2410" w:type="dxa"/>
            <w:tcBorders>
              <w:top w:val="single" w:sz="4" w:space="0" w:color="auto"/>
              <w:left w:val="single" w:sz="4" w:space="0" w:color="auto"/>
              <w:bottom w:val="single" w:sz="4" w:space="0" w:color="auto"/>
              <w:right w:val="single" w:sz="4" w:space="0" w:color="auto"/>
            </w:tcBorders>
            <w:hideMark/>
          </w:tcPr>
          <w:p w14:paraId="38F04D1B"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Feature Group</w:t>
            </w:r>
          </w:p>
        </w:tc>
        <w:tc>
          <w:tcPr>
            <w:tcW w:w="1417" w:type="dxa"/>
            <w:tcBorders>
              <w:top w:val="single" w:sz="4" w:space="0" w:color="auto"/>
              <w:left w:val="single" w:sz="4" w:space="0" w:color="auto"/>
              <w:bottom w:val="single" w:sz="4" w:space="0" w:color="auto"/>
              <w:right w:val="single" w:sz="4" w:space="0" w:color="auto"/>
            </w:tcBorders>
          </w:tcPr>
          <w:p w14:paraId="75CAD07C"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Pre-requisites</w:t>
            </w:r>
          </w:p>
        </w:tc>
        <w:tc>
          <w:tcPr>
            <w:tcW w:w="827" w:type="dxa"/>
            <w:tcBorders>
              <w:top w:val="single" w:sz="4" w:space="0" w:color="auto"/>
              <w:left w:val="single" w:sz="4" w:space="0" w:color="auto"/>
              <w:bottom w:val="single" w:sz="4" w:space="0" w:color="auto"/>
              <w:right w:val="single" w:sz="4" w:space="0" w:color="auto"/>
            </w:tcBorders>
          </w:tcPr>
          <w:p w14:paraId="00AD106C" w14:textId="1A771FA9" w:rsidR="009E223F" w:rsidRPr="003916D8" w:rsidRDefault="009E223F" w:rsidP="009E223F">
            <w:pPr>
              <w:pStyle w:val="TAH"/>
              <w:rPr>
                <w:rFonts w:ascii="Times New Roman" w:hAnsi="Times New Roman"/>
                <w:sz w:val="16"/>
                <w:szCs w:val="16"/>
              </w:rPr>
            </w:pPr>
            <w:r w:rsidRPr="003916D8">
              <w:rPr>
                <w:rFonts w:ascii="Times New Roman" w:hAnsi="Times New Roman"/>
                <w:sz w:val="16"/>
                <w:szCs w:val="16"/>
              </w:rPr>
              <w:t xml:space="preserve">M1 </w:t>
            </w:r>
            <w:r>
              <w:rPr>
                <w:rFonts w:ascii="Times New Roman" w:hAnsi="Times New Roman"/>
                <w:sz w:val="16"/>
                <w:szCs w:val="16"/>
              </w:rPr>
              <w:t xml:space="preserve">TX+RX </w:t>
            </w:r>
            <w:r w:rsidRPr="003916D8">
              <w:rPr>
                <w:rFonts w:ascii="Times New Roman" w:hAnsi="Times New Roman"/>
                <w:sz w:val="16"/>
                <w:szCs w:val="16"/>
              </w:rPr>
              <w:t>UE</w:t>
            </w:r>
          </w:p>
        </w:tc>
        <w:tc>
          <w:tcPr>
            <w:tcW w:w="827" w:type="dxa"/>
            <w:tcBorders>
              <w:top w:val="single" w:sz="4" w:space="0" w:color="auto"/>
              <w:left w:val="single" w:sz="4" w:space="0" w:color="auto"/>
              <w:bottom w:val="single" w:sz="4" w:space="0" w:color="auto"/>
              <w:right w:val="single" w:sz="4" w:space="0" w:color="auto"/>
            </w:tcBorders>
          </w:tcPr>
          <w:p w14:paraId="0A5BBDF4" w14:textId="44CC51B1" w:rsidR="009E223F" w:rsidRPr="003916D8" w:rsidRDefault="009E223F" w:rsidP="009E223F">
            <w:pPr>
              <w:pStyle w:val="TAH"/>
              <w:rPr>
                <w:rFonts w:ascii="Times New Roman" w:hAnsi="Times New Roman"/>
                <w:sz w:val="16"/>
                <w:szCs w:val="16"/>
              </w:rPr>
            </w:pPr>
            <w:r w:rsidRPr="003916D8">
              <w:rPr>
                <w:rFonts w:ascii="Times New Roman" w:hAnsi="Times New Roman"/>
                <w:sz w:val="16"/>
                <w:szCs w:val="16"/>
              </w:rPr>
              <w:t xml:space="preserve">M2 </w:t>
            </w:r>
            <w:r>
              <w:rPr>
                <w:rFonts w:ascii="Times New Roman" w:hAnsi="Times New Roman"/>
                <w:sz w:val="16"/>
                <w:szCs w:val="16"/>
              </w:rPr>
              <w:t xml:space="preserve">TX+RX </w:t>
            </w:r>
            <w:r w:rsidRPr="003916D8">
              <w:rPr>
                <w:rFonts w:ascii="Times New Roman" w:hAnsi="Times New Roman"/>
                <w:sz w:val="16"/>
                <w:szCs w:val="16"/>
              </w:rPr>
              <w:t>UE</w:t>
            </w:r>
          </w:p>
        </w:tc>
        <w:tc>
          <w:tcPr>
            <w:tcW w:w="827" w:type="dxa"/>
            <w:tcBorders>
              <w:top w:val="single" w:sz="4" w:space="0" w:color="auto"/>
              <w:left w:val="single" w:sz="4" w:space="0" w:color="auto"/>
              <w:bottom w:val="single" w:sz="4" w:space="0" w:color="auto"/>
              <w:right w:val="single" w:sz="4" w:space="0" w:color="auto"/>
            </w:tcBorders>
          </w:tcPr>
          <w:p w14:paraId="7C92EE63" w14:textId="7C03185E"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 xml:space="preserve">M1+M2 </w:t>
            </w:r>
            <w:r>
              <w:rPr>
                <w:rFonts w:ascii="Times New Roman" w:hAnsi="Times New Roman"/>
                <w:sz w:val="16"/>
                <w:szCs w:val="16"/>
              </w:rPr>
              <w:t>TX+RX</w:t>
            </w:r>
            <w:r w:rsidRPr="003916D8">
              <w:rPr>
                <w:rFonts w:ascii="Times New Roman" w:hAnsi="Times New Roman"/>
                <w:sz w:val="16"/>
                <w:szCs w:val="16"/>
              </w:rPr>
              <w:t>UE</w:t>
            </w:r>
          </w:p>
        </w:tc>
        <w:tc>
          <w:tcPr>
            <w:tcW w:w="827" w:type="dxa"/>
            <w:tcBorders>
              <w:top w:val="single" w:sz="4" w:space="0" w:color="auto"/>
              <w:left w:val="single" w:sz="4" w:space="0" w:color="auto"/>
              <w:bottom w:val="single" w:sz="4" w:space="0" w:color="auto"/>
              <w:right w:val="single" w:sz="4" w:space="0" w:color="auto"/>
            </w:tcBorders>
          </w:tcPr>
          <w:p w14:paraId="2BD052E0"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RX Only UE</w:t>
            </w:r>
          </w:p>
        </w:tc>
        <w:tc>
          <w:tcPr>
            <w:tcW w:w="827" w:type="dxa"/>
            <w:tcBorders>
              <w:top w:val="single" w:sz="4" w:space="0" w:color="auto"/>
              <w:left w:val="single" w:sz="4" w:space="0" w:color="auto"/>
              <w:bottom w:val="single" w:sz="4" w:space="0" w:color="auto"/>
              <w:right w:val="single" w:sz="4" w:space="0" w:color="auto"/>
            </w:tcBorders>
          </w:tcPr>
          <w:p w14:paraId="720823D4" w14:textId="670651A9"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M1 Tx UE</w:t>
            </w:r>
          </w:p>
        </w:tc>
        <w:tc>
          <w:tcPr>
            <w:tcW w:w="827" w:type="dxa"/>
            <w:tcBorders>
              <w:top w:val="single" w:sz="4" w:space="0" w:color="auto"/>
              <w:left w:val="single" w:sz="4" w:space="0" w:color="auto"/>
              <w:bottom w:val="single" w:sz="4" w:space="0" w:color="auto"/>
              <w:right w:val="single" w:sz="4" w:space="0" w:color="auto"/>
            </w:tcBorders>
          </w:tcPr>
          <w:p w14:paraId="3D536EA8" w14:textId="7877B43B"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 xml:space="preserve">M2 Tx UE </w:t>
            </w:r>
          </w:p>
        </w:tc>
      </w:tr>
      <w:tr w:rsidR="00110496" w:rsidRPr="003916D8" w14:paraId="6D7624B2" w14:textId="77777777" w:rsidTr="00FC2445">
        <w:trPr>
          <w:trHeight w:val="18"/>
        </w:trPr>
        <w:tc>
          <w:tcPr>
            <w:tcW w:w="503" w:type="dxa"/>
            <w:vMerge w:val="restart"/>
            <w:tcBorders>
              <w:top w:val="single" w:sz="4" w:space="0" w:color="auto"/>
              <w:left w:val="single" w:sz="4" w:space="0" w:color="auto"/>
              <w:right w:val="single" w:sz="4" w:space="0" w:color="auto"/>
            </w:tcBorders>
          </w:tcPr>
          <w:p w14:paraId="6D1B4E5F" w14:textId="77777777" w:rsidR="00110496" w:rsidRPr="003916D8" w:rsidRDefault="00110496" w:rsidP="009E223F">
            <w:pPr>
              <w:jc w:val="center"/>
              <w:rPr>
                <w:sz w:val="16"/>
                <w:szCs w:val="16"/>
              </w:rPr>
            </w:pPr>
            <w:r w:rsidRPr="003916D8">
              <w:rPr>
                <w:rFonts w:eastAsia="Malgun Gothic"/>
                <w:sz w:val="16"/>
                <w:szCs w:val="16"/>
                <w:lang w:eastAsia="ko-KR"/>
              </w:rPr>
              <w:t>5G NR V2X</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B9A87C6" w14:textId="51BF761F"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579B1D"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SL Numerology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65563"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66BD77" w14:textId="0D8DAF46"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7F4A6F" w14:textId="77777777" w:rsidR="00110496" w:rsidRPr="003916D8" w:rsidRDefault="00110496" w:rsidP="009E223F">
            <w:pPr>
              <w:pStyle w:val="TAL"/>
              <w:jc w:val="center"/>
              <w:rPr>
                <w:rFonts w:ascii="Times New Roman" w:hAnsi="Times New Roman"/>
                <w:sz w:val="16"/>
                <w:szCs w:val="16"/>
                <w:highlight w:val="green"/>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5753BF" w14:textId="77777777" w:rsidR="00110496" w:rsidRPr="003916D8" w:rsidRDefault="00110496" w:rsidP="009E223F">
            <w:pPr>
              <w:pStyle w:val="TAL"/>
              <w:jc w:val="center"/>
              <w:rPr>
                <w:rFonts w:ascii="Times New Roman" w:hAnsi="Times New Roman"/>
                <w:sz w:val="16"/>
                <w:szCs w:val="16"/>
                <w:highlight w:val="green"/>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34B4E9" w14:textId="00B00531" w:rsidR="00110496" w:rsidRPr="003916D8" w:rsidRDefault="00110496" w:rsidP="009E223F">
            <w:pPr>
              <w:pStyle w:val="TAL"/>
              <w:jc w:val="center"/>
              <w:rPr>
                <w:rFonts w:ascii="Times New Roman" w:hAnsi="Times New Roman"/>
                <w:sz w:val="16"/>
                <w:szCs w:val="16"/>
                <w:highlight w:val="green"/>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0CFF0D" w14:textId="10D0202F" w:rsidR="00110496" w:rsidRPr="009E223F" w:rsidRDefault="00110496" w:rsidP="009E223F">
            <w:pPr>
              <w:pStyle w:val="TAL"/>
              <w:jc w:val="center"/>
              <w:rPr>
                <w:rFonts w:ascii="Times New Roman" w:hAnsi="Times New Roman"/>
                <w:sz w:val="16"/>
                <w:szCs w:val="16"/>
              </w:rPr>
            </w:pPr>
            <w:r w:rsidRPr="009E223F">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A1563C" w14:textId="5ED178BC" w:rsidR="00110496" w:rsidRPr="003916D8" w:rsidRDefault="00110496" w:rsidP="009E223F">
            <w:pPr>
              <w:pStyle w:val="TAL"/>
              <w:jc w:val="center"/>
              <w:rPr>
                <w:rFonts w:ascii="Times New Roman" w:hAnsi="Times New Roman"/>
                <w:sz w:val="16"/>
                <w:szCs w:val="16"/>
                <w:highlight w:val="green"/>
              </w:rPr>
            </w:pPr>
            <w:r w:rsidRPr="009E223F">
              <w:rPr>
                <w:rFonts w:ascii="Times New Roman" w:hAnsi="Times New Roman"/>
                <w:sz w:val="16"/>
                <w:szCs w:val="16"/>
              </w:rPr>
              <w:t>M</w:t>
            </w:r>
          </w:p>
        </w:tc>
      </w:tr>
      <w:tr w:rsidR="00110496" w:rsidRPr="003916D8" w14:paraId="3EF5C228" w14:textId="77777777" w:rsidTr="00FC2445">
        <w:trPr>
          <w:trHeight w:val="18"/>
        </w:trPr>
        <w:tc>
          <w:tcPr>
            <w:tcW w:w="503" w:type="dxa"/>
            <w:vMerge/>
            <w:tcBorders>
              <w:left w:val="single" w:sz="4" w:space="0" w:color="auto"/>
              <w:right w:val="single" w:sz="4" w:space="0" w:color="auto"/>
            </w:tcBorders>
          </w:tcPr>
          <w:p w14:paraId="686AA5E4" w14:textId="77777777" w:rsidR="00110496" w:rsidRPr="003916D8" w:rsidRDefault="00110496" w:rsidP="009E223F">
            <w:pPr>
              <w:jc w:val="center"/>
              <w:rPr>
                <w:rFonts w:eastAsia="Malgun Gothic"/>
                <w:sz w:val="16"/>
                <w:szCs w:val="16"/>
                <w:lang w:eastAsia="ko-KR"/>
              </w:rPr>
            </w:pP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5E6B04F3" w14:textId="1C3625F0"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A9D869"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SL Slot Structure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10D4" w14:textId="749E43FB"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EF2894E"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8A4B95" w14:textId="77777777" w:rsidR="00110496" w:rsidRPr="003916D8" w:rsidRDefault="00110496" w:rsidP="009E223F">
            <w:pPr>
              <w:pStyle w:val="TAL"/>
              <w:jc w:val="center"/>
              <w:rPr>
                <w:rFonts w:ascii="Times New Roman" w:hAnsi="Times New Roman"/>
                <w:sz w:val="16"/>
                <w:szCs w:val="16"/>
                <w:highlight w:val="green"/>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82493A" w14:textId="77777777" w:rsidR="00110496" w:rsidRPr="003916D8" w:rsidRDefault="00110496" w:rsidP="009E223F">
            <w:pPr>
              <w:pStyle w:val="TAL"/>
              <w:jc w:val="center"/>
              <w:rPr>
                <w:rFonts w:ascii="Times New Roman" w:hAnsi="Times New Roman"/>
                <w:sz w:val="16"/>
                <w:szCs w:val="16"/>
                <w:highlight w:val="green"/>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6401574" w14:textId="7BC3CF63" w:rsidR="00110496" w:rsidRPr="003916D8" w:rsidRDefault="00110496" w:rsidP="009E223F">
            <w:pPr>
              <w:pStyle w:val="TAL"/>
              <w:jc w:val="center"/>
              <w:rPr>
                <w:rFonts w:ascii="Times New Roman" w:hAnsi="Times New Roman"/>
                <w:sz w:val="16"/>
                <w:szCs w:val="16"/>
                <w:highlight w:val="green"/>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383E5C0" w14:textId="1B6F7328" w:rsidR="00110496" w:rsidRPr="009E223F" w:rsidRDefault="00110496" w:rsidP="009E223F">
            <w:pPr>
              <w:pStyle w:val="TAL"/>
              <w:jc w:val="center"/>
              <w:rPr>
                <w:rFonts w:ascii="Times New Roman" w:hAnsi="Times New Roman"/>
                <w:sz w:val="16"/>
                <w:szCs w:val="16"/>
              </w:rPr>
            </w:pPr>
            <w:r w:rsidRPr="009E223F">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11ABBA" w14:textId="2511A0AF" w:rsidR="00110496" w:rsidRPr="003916D8" w:rsidRDefault="00110496" w:rsidP="009E223F">
            <w:pPr>
              <w:pStyle w:val="TAL"/>
              <w:jc w:val="center"/>
              <w:rPr>
                <w:rFonts w:ascii="Times New Roman" w:hAnsi="Times New Roman"/>
                <w:sz w:val="16"/>
                <w:szCs w:val="16"/>
                <w:highlight w:val="green"/>
              </w:rPr>
            </w:pPr>
            <w:r w:rsidRPr="009E223F">
              <w:rPr>
                <w:rFonts w:ascii="Times New Roman" w:hAnsi="Times New Roman"/>
                <w:sz w:val="16"/>
                <w:szCs w:val="16"/>
              </w:rPr>
              <w:t>M</w:t>
            </w:r>
          </w:p>
        </w:tc>
      </w:tr>
      <w:tr w:rsidR="00110496" w:rsidRPr="003916D8" w14:paraId="0C80BE4D" w14:textId="77777777" w:rsidTr="00FC2445">
        <w:trPr>
          <w:trHeight w:val="18"/>
        </w:trPr>
        <w:tc>
          <w:tcPr>
            <w:tcW w:w="503" w:type="dxa"/>
            <w:vMerge/>
            <w:tcBorders>
              <w:left w:val="single" w:sz="4" w:space="0" w:color="auto"/>
              <w:right w:val="single" w:sz="4" w:space="0" w:color="auto"/>
            </w:tcBorders>
          </w:tcPr>
          <w:p w14:paraId="75264C39" w14:textId="77777777" w:rsidR="00110496" w:rsidRPr="003916D8" w:rsidRDefault="00110496" w:rsidP="009E223F">
            <w:pPr>
              <w:jc w:val="center"/>
              <w:rPr>
                <w:rFonts w:eastAsia="Malgun Gothic"/>
                <w:sz w:val="16"/>
                <w:szCs w:val="16"/>
                <w:lang w:eastAsia="ko-KR"/>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4722C9" w14:textId="632A7B6F"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0E716F"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GNSS as a SL sync source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225ED4"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9CCAFF"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248CA0" w14:textId="77777777" w:rsidR="00110496" w:rsidRPr="003916D8" w:rsidRDefault="00110496" w:rsidP="009E223F">
            <w:pPr>
              <w:pStyle w:val="TAL"/>
              <w:jc w:val="center"/>
              <w:rPr>
                <w:rFonts w:ascii="Times New Roman" w:hAnsi="Times New Roman"/>
                <w:sz w:val="16"/>
                <w:szCs w:val="16"/>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33B6DB"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FADC82"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EA1EC0"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AA7615" w14:textId="304E31FE"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r>
      <w:tr w:rsidR="00110496" w:rsidRPr="003916D8" w14:paraId="3CBAD0F3" w14:textId="77777777" w:rsidTr="00FC2445">
        <w:trPr>
          <w:trHeight w:val="18"/>
        </w:trPr>
        <w:tc>
          <w:tcPr>
            <w:tcW w:w="503" w:type="dxa"/>
            <w:vMerge/>
            <w:tcBorders>
              <w:left w:val="single" w:sz="4" w:space="0" w:color="auto"/>
              <w:right w:val="single" w:sz="4" w:space="0" w:color="auto"/>
            </w:tcBorders>
            <w:vAlign w:val="center"/>
            <w:hideMark/>
          </w:tcPr>
          <w:p w14:paraId="42114C11"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9FF594" w14:textId="556024A6"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-4</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9CFA99"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val="en-US" w:eastAsia="ko-KR"/>
              </w:rPr>
              <w:t>g</w:t>
            </w:r>
            <w:r w:rsidRPr="003916D8">
              <w:rPr>
                <w:rFonts w:ascii="Times New Roman" w:eastAsia="Malgun Gothic" w:hAnsi="Times New Roman"/>
                <w:sz w:val="16"/>
                <w:szCs w:val="16"/>
                <w:lang w:eastAsia="ko-KR"/>
              </w:rPr>
              <w:t>NB as a SL sync source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466C2B"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B06404"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F9E8B6"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616051"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B8C0DD"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BDC64" w14:textId="0DFBD2BC"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D2B6C7"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113F1824" w14:textId="77777777" w:rsidTr="00FC2445">
        <w:trPr>
          <w:trHeight w:val="18"/>
        </w:trPr>
        <w:tc>
          <w:tcPr>
            <w:tcW w:w="503" w:type="dxa"/>
            <w:vMerge/>
            <w:tcBorders>
              <w:left w:val="single" w:sz="4" w:space="0" w:color="auto"/>
              <w:right w:val="single" w:sz="4" w:space="0" w:color="auto"/>
            </w:tcBorders>
            <w:vAlign w:val="center"/>
            <w:hideMark/>
          </w:tcPr>
          <w:p w14:paraId="65EEE041"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1DFF9F" w14:textId="743907A8"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-5</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E440B7" w14:textId="77777777" w:rsidR="00110496" w:rsidRPr="003916D8" w:rsidRDefault="00110496" w:rsidP="009E223F">
            <w:pPr>
              <w:pStyle w:val="TAL"/>
              <w:rPr>
                <w:rFonts w:ascii="Times New Roman" w:hAnsi="Times New Roman"/>
                <w:sz w:val="16"/>
                <w:szCs w:val="16"/>
              </w:rPr>
            </w:pPr>
            <w:proofErr w:type="spellStart"/>
            <w:r w:rsidRPr="003916D8">
              <w:rPr>
                <w:rFonts w:ascii="Times New Roman" w:hAnsi="Times New Roman"/>
                <w:sz w:val="16"/>
                <w:szCs w:val="16"/>
              </w:rPr>
              <w:t>eNB</w:t>
            </w:r>
            <w:proofErr w:type="spellEnd"/>
            <w:r w:rsidRPr="003916D8">
              <w:rPr>
                <w:rFonts w:ascii="Times New Roman" w:hAnsi="Times New Roman"/>
                <w:sz w:val="16"/>
                <w:szCs w:val="16"/>
              </w:rPr>
              <w:t xml:space="preserve"> as a SL sync source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939109"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2FD6F9"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56B39F"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35B833"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E84369"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6EE68A"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8F1C57" w14:textId="77777777" w:rsidR="00110496" w:rsidRPr="003916D8" w:rsidRDefault="00110496" w:rsidP="009E223F">
            <w:pPr>
              <w:pStyle w:val="TAL"/>
              <w:jc w:val="center"/>
              <w:rPr>
                <w:rFonts w:ascii="Times New Roman" w:hAnsi="Times New Roman"/>
                <w:sz w:val="16"/>
                <w:szCs w:val="16"/>
              </w:rPr>
            </w:pPr>
          </w:p>
        </w:tc>
      </w:tr>
      <w:tr w:rsidR="00110496" w:rsidRPr="003916D8" w14:paraId="1378BCD1" w14:textId="77777777" w:rsidTr="00FC2445">
        <w:trPr>
          <w:trHeight w:val="18"/>
        </w:trPr>
        <w:tc>
          <w:tcPr>
            <w:tcW w:w="503" w:type="dxa"/>
            <w:vMerge/>
            <w:tcBorders>
              <w:left w:val="single" w:sz="4" w:space="0" w:color="auto"/>
              <w:right w:val="single" w:sz="4" w:space="0" w:color="auto"/>
            </w:tcBorders>
            <w:vAlign w:val="center"/>
          </w:tcPr>
          <w:p w14:paraId="3C8DCB16"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4D2B3" w14:textId="35F86E87"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-6</w:t>
            </w:r>
          </w:p>
        </w:tc>
        <w:tc>
          <w:tcPr>
            <w:tcW w:w="241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3F05A"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SL Resource Pre-configuration</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285F92" w14:textId="3A4433B7"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E74AB1"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295360"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705301"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2D31FE"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E3B4F0"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A148F5" w14:textId="42E09DA3"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r>
      <w:tr w:rsidR="00110496" w:rsidRPr="003916D8" w14:paraId="0A2A0855" w14:textId="77777777" w:rsidTr="00FC2445">
        <w:trPr>
          <w:trHeight w:val="18"/>
        </w:trPr>
        <w:tc>
          <w:tcPr>
            <w:tcW w:w="503" w:type="dxa"/>
            <w:vMerge/>
            <w:tcBorders>
              <w:left w:val="single" w:sz="4" w:space="0" w:color="auto"/>
              <w:right w:val="single" w:sz="4" w:space="0" w:color="auto"/>
            </w:tcBorders>
            <w:vAlign w:val="center"/>
          </w:tcPr>
          <w:p w14:paraId="19F0614A"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D112AC" w14:textId="17044EFA"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-7</w:t>
            </w:r>
          </w:p>
        </w:tc>
        <w:tc>
          <w:tcPr>
            <w:tcW w:w="241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C63291"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SL Resource Configuration by </w:t>
            </w:r>
            <w:proofErr w:type="spellStart"/>
            <w:r w:rsidRPr="003916D8">
              <w:rPr>
                <w:rFonts w:ascii="Times New Roman" w:hAnsi="Times New Roman"/>
                <w:sz w:val="16"/>
                <w:szCs w:val="16"/>
              </w:rPr>
              <w:t>gNB</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8EB599" w14:textId="609314A2"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D98F05"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505D86"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20CC0D"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40D78D"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9A2B57" w14:textId="5BD82477"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7D90D5" w14:textId="77777777" w:rsidR="00110496" w:rsidRPr="003916D8" w:rsidRDefault="00110496" w:rsidP="009E223F">
            <w:pPr>
              <w:pStyle w:val="TAL"/>
              <w:jc w:val="center"/>
              <w:rPr>
                <w:rFonts w:ascii="Times New Roman" w:hAnsi="Times New Roman"/>
                <w:sz w:val="16"/>
                <w:szCs w:val="16"/>
              </w:rPr>
            </w:pPr>
          </w:p>
        </w:tc>
      </w:tr>
      <w:tr w:rsidR="00110496" w:rsidRPr="003916D8" w14:paraId="21E1E9E0" w14:textId="77777777" w:rsidTr="00FC2445">
        <w:trPr>
          <w:trHeight w:val="18"/>
        </w:trPr>
        <w:tc>
          <w:tcPr>
            <w:tcW w:w="503" w:type="dxa"/>
            <w:vMerge/>
            <w:tcBorders>
              <w:left w:val="single" w:sz="4" w:space="0" w:color="auto"/>
              <w:right w:val="single" w:sz="4" w:space="0" w:color="auto"/>
            </w:tcBorders>
            <w:vAlign w:val="center"/>
          </w:tcPr>
          <w:p w14:paraId="098E6D43"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0268A6" w14:textId="523AAE19"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-8</w:t>
            </w:r>
          </w:p>
        </w:tc>
        <w:tc>
          <w:tcPr>
            <w:tcW w:w="241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7582D1"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SL Resource Configuration by </w:t>
            </w:r>
            <w:proofErr w:type="spellStart"/>
            <w:r w:rsidRPr="003916D8">
              <w:rPr>
                <w:rFonts w:ascii="Times New Roman" w:hAnsi="Times New Roman"/>
                <w:sz w:val="16"/>
                <w:szCs w:val="16"/>
              </w:rPr>
              <w:t>eNB</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2875F2" w14:textId="1C4FD9E6"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41C5F1"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538026"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68043A"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76F76B"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FE8F3F"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CA59C0" w14:textId="77777777" w:rsidR="00110496" w:rsidRPr="003916D8" w:rsidRDefault="00110496" w:rsidP="009E223F">
            <w:pPr>
              <w:pStyle w:val="TAL"/>
              <w:jc w:val="center"/>
              <w:rPr>
                <w:rFonts w:ascii="Times New Roman" w:hAnsi="Times New Roman"/>
                <w:sz w:val="16"/>
                <w:szCs w:val="16"/>
              </w:rPr>
            </w:pPr>
          </w:p>
        </w:tc>
      </w:tr>
      <w:tr w:rsidR="00110496" w:rsidRPr="003916D8" w14:paraId="7381652E" w14:textId="77777777" w:rsidTr="00FC2445">
        <w:trPr>
          <w:trHeight w:val="18"/>
        </w:trPr>
        <w:tc>
          <w:tcPr>
            <w:tcW w:w="503" w:type="dxa"/>
            <w:vMerge/>
            <w:tcBorders>
              <w:left w:val="single" w:sz="4" w:space="0" w:color="auto"/>
              <w:right w:val="single" w:sz="4" w:space="0" w:color="auto"/>
            </w:tcBorders>
            <w:vAlign w:val="center"/>
          </w:tcPr>
          <w:p w14:paraId="72D60905"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24EC12" w14:textId="12EE8842"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-9</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812DB4"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SLSS TX based on GNSS reference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C330F4" w14:textId="43A818EC"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-3</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39BCF6"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12E54F"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F3ED86"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EC281D"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CBB2E1"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9A537B" w14:textId="3E0C512E"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r>
      <w:tr w:rsidR="00110496" w:rsidRPr="003916D8" w14:paraId="2B5987DC" w14:textId="77777777" w:rsidTr="00FC2445">
        <w:trPr>
          <w:trHeight w:val="18"/>
        </w:trPr>
        <w:tc>
          <w:tcPr>
            <w:tcW w:w="503" w:type="dxa"/>
            <w:vMerge/>
            <w:tcBorders>
              <w:left w:val="single" w:sz="4" w:space="0" w:color="auto"/>
              <w:right w:val="single" w:sz="4" w:space="0" w:color="auto"/>
            </w:tcBorders>
            <w:vAlign w:val="center"/>
            <w:hideMark/>
          </w:tcPr>
          <w:p w14:paraId="46138B33"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CFF62C" w14:textId="43D17418"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-10</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23DD3D"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SLSS TX based on </w:t>
            </w:r>
            <w:proofErr w:type="spellStart"/>
            <w:r w:rsidRPr="003916D8">
              <w:rPr>
                <w:rFonts w:ascii="Times New Roman" w:hAnsi="Times New Roman"/>
                <w:sz w:val="16"/>
                <w:szCs w:val="16"/>
              </w:rPr>
              <w:t>gNB</w:t>
            </w:r>
            <w:proofErr w:type="spellEnd"/>
            <w:r w:rsidRPr="003916D8">
              <w:rPr>
                <w:rFonts w:ascii="Times New Roman" w:hAnsi="Times New Roman"/>
                <w:sz w:val="16"/>
                <w:szCs w:val="16"/>
              </w:rPr>
              <w:t xml:space="preserve"> reference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EB2C53" w14:textId="28DF7FE6"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-4</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104AB7"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0F0ACC"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1E166B"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4EC656"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1BA54F" w14:textId="26B3D3FC"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A1C042" w14:textId="77777777" w:rsidR="00110496" w:rsidRPr="003916D8" w:rsidRDefault="00110496" w:rsidP="009E223F">
            <w:pPr>
              <w:pStyle w:val="TAL"/>
              <w:jc w:val="center"/>
              <w:rPr>
                <w:rFonts w:ascii="Times New Roman" w:hAnsi="Times New Roman"/>
                <w:sz w:val="16"/>
                <w:szCs w:val="16"/>
              </w:rPr>
            </w:pPr>
          </w:p>
        </w:tc>
      </w:tr>
      <w:tr w:rsidR="00110496" w:rsidRPr="003916D8" w14:paraId="5462DF14" w14:textId="77777777" w:rsidTr="00FC2445">
        <w:trPr>
          <w:trHeight w:val="18"/>
        </w:trPr>
        <w:tc>
          <w:tcPr>
            <w:tcW w:w="503" w:type="dxa"/>
            <w:vMerge/>
            <w:tcBorders>
              <w:left w:val="single" w:sz="4" w:space="0" w:color="auto"/>
              <w:right w:val="single" w:sz="4" w:space="0" w:color="auto"/>
            </w:tcBorders>
            <w:vAlign w:val="center"/>
            <w:hideMark/>
          </w:tcPr>
          <w:p w14:paraId="24BDBB58"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C8F032" w14:textId="55B6503B" w:rsidR="00110496" w:rsidRPr="003916D8" w:rsidRDefault="00110496" w:rsidP="009E223F">
            <w:pPr>
              <w:pStyle w:val="TAL"/>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-11</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B35DBE"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SLSS TX based on </w:t>
            </w:r>
            <w:proofErr w:type="spellStart"/>
            <w:r w:rsidRPr="003916D8">
              <w:rPr>
                <w:rFonts w:ascii="Times New Roman" w:hAnsi="Times New Roman"/>
                <w:sz w:val="16"/>
                <w:szCs w:val="16"/>
              </w:rPr>
              <w:t>eNB</w:t>
            </w:r>
            <w:proofErr w:type="spellEnd"/>
            <w:r w:rsidRPr="003916D8">
              <w:rPr>
                <w:rFonts w:ascii="Times New Roman" w:hAnsi="Times New Roman"/>
                <w:sz w:val="16"/>
                <w:szCs w:val="16"/>
              </w:rPr>
              <w:t xml:space="preserve"> reference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2028FA" w14:textId="2308FAEE"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-5</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D0C853"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1F943"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E44267"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D432B3"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A9C93B"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99ABDB" w14:textId="77777777" w:rsidR="00110496" w:rsidRPr="003916D8" w:rsidRDefault="00110496" w:rsidP="009E223F">
            <w:pPr>
              <w:pStyle w:val="TAL"/>
              <w:jc w:val="center"/>
              <w:rPr>
                <w:rFonts w:ascii="Times New Roman" w:hAnsi="Times New Roman"/>
                <w:sz w:val="16"/>
                <w:szCs w:val="16"/>
              </w:rPr>
            </w:pPr>
          </w:p>
        </w:tc>
      </w:tr>
      <w:tr w:rsidR="00110496" w:rsidRPr="003916D8" w14:paraId="41FB5BC0" w14:textId="77777777" w:rsidTr="00FC2445">
        <w:trPr>
          <w:trHeight w:val="18"/>
        </w:trPr>
        <w:tc>
          <w:tcPr>
            <w:tcW w:w="503" w:type="dxa"/>
            <w:vMerge/>
            <w:tcBorders>
              <w:left w:val="single" w:sz="4" w:space="0" w:color="auto"/>
              <w:right w:val="single" w:sz="4" w:space="0" w:color="auto"/>
            </w:tcBorders>
            <w:vAlign w:val="center"/>
            <w:hideMark/>
          </w:tcPr>
          <w:p w14:paraId="7014D908"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D6EEC8" w14:textId="52B315E9"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-12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9357A1"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rPr>
              <w:t>SLSS RX</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95A7C2" w14:textId="62F3149D" w:rsidR="00110496" w:rsidRPr="003916D8" w:rsidRDefault="00110496" w:rsidP="009E223F">
            <w:pPr>
              <w:pStyle w:val="TAL"/>
              <w:jc w:val="center"/>
              <w:rPr>
                <w:rFonts w:ascii="Times New Roman" w:eastAsia="Malgun Gothic" w:hAnsi="Times New Roman"/>
                <w:sz w:val="16"/>
                <w:szCs w:val="16"/>
                <w:lang w:eastAsia="ko-KR"/>
              </w:rPr>
            </w:pPr>
            <w:r>
              <w:rPr>
                <w:rFonts w:ascii="Times New Roman" w:hAnsi="Times New Roman"/>
                <w:sz w:val="16"/>
                <w:szCs w:val="16"/>
              </w:rPr>
              <w:t>15p</w:t>
            </w:r>
            <w:r w:rsidRPr="003916D8">
              <w:rPr>
                <w:rFonts w:ascii="Times New Roman" w:hAnsi="Times New Roman"/>
                <w:sz w:val="16"/>
                <w:szCs w:val="16"/>
              </w:rPr>
              <w:t>-2</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51A95F"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B90EE"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53D832"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99D8EC" w14:textId="6B1378D0"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2398A6"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3D3A5" w14:textId="659FD12B"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M (PSCCH)</w:t>
            </w:r>
          </w:p>
        </w:tc>
      </w:tr>
      <w:tr w:rsidR="00110496" w:rsidRPr="003916D8" w14:paraId="3728F3AB" w14:textId="77777777" w:rsidTr="00FC2445">
        <w:trPr>
          <w:trHeight w:val="18"/>
        </w:trPr>
        <w:tc>
          <w:tcPr>
            <w:tcW w:w="503" w:type="dxa"/>
            <w:vMerge/>
            <w:tcBorders>
              <w:left w:val="single" w:sz="4" w:space="0" w:color="auto"/>
              <w:right w:val="single" w:sz="4" w:space="0" w:color="auto"/>
            </w:tcBorders>
            <w:vAlign w:val="center"/>
            <w:hideMark/>
          </w:tcPr>
          <w:p w14:paraId="62FBA36C"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B95BCB" w14:textId="729F9BE3"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-13</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037AB9" w14:textId="77777777" w:rsidR="00110496" w:rsidRPr="003916D8" w:rsidRDefault="00110496" w:rsidP="009E223F">
            <w:pPr>
              <w:pStyle w:val="TAL"/>
              <w:rPr>
                <w:rFonts w:ascii="Times New Roman" w:hAnsi="Times New Roman"/>
                <w:sz w:val="16"/>
                <w:szCs w:val="16"/>
              </w:rPr>
            </w:pPr>
            <w:r w:rsidRPr="003916D8">
              <w:rPr>
                <w:rFonts w:ascii="Times New Roman" w:eastAsia="Malgun Gothic" w:hAnsi="Times New Roman"/>
                <w:sz w:val="16"/>
                <w:szCs w:val="16"/>
                <w:lang w:eastAsia="ko-KR"/>
              </w:rPr>
              <w:t>SLSS TX based on SLSS reference</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928AF1" w14:textId="77777777" w:rsidR="00110496"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-12</w:t>
            </w:r>
          </w:p>
          <w:p w14:paraId="7487EE56" w14:textId="41C0988B"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At least one from 15p-</w:t>
            </w:r>
            <w:proofErr w:type="gramStart"/>
            <w:r>
              <w:rPr>
                <w:rFonts w:ascii="Times New Roman" w:hAnsi="Times New Roman"/>
                <w:sz w:val="16"/>
                <w:szCs w:val="16"/>
              </w:rPr>
              <w:t>9 :</w:t>
            </w:r>
            <w:proofErr w:type="gramEnd"/>
            <w:r>
              <w:rPr>
                <w:rFonts w:ascii="Times New Roman" w:hAnsi="Times New Roman"/>
                <w:sz w:val="16"/>
                <w:szCs w:val="16"/>
              </w:rPr>
              <w:t xml:space="preserve"> 15p-11</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CF3EFF"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B089E4"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A6ADB8"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634708"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A8D9EB"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BCE84F" w14:textId="77777777" w:rsidR="00110496" w:rsidRPr="003916D8" w:rsidRDefault="00110496" w:rsidP="009E223F">
            <w:pPr>
              <w:pStyle w:val="TAL"/>
              <w:jc w:val="center"/>
              <w:rPr>
                <w:rFonts w:ascii="Times New Roman" w:hAnsi="Times New Roman"/>
                <w:sz w:val="16"/>
                <w:szCs w:val="16"/>
              </w:rPr>
            </w:pPr>
          </w:p>
        </w:tc>
      </w:tr>
      <w:tr w:rsidR="00110496" w:rsidRPr="003916D8" w14:paraId="18B5EBBC" w14:textId="77777777" w:rsidTr="00FC2445">
        <w:trPr>
          <w:trHeight w:val="18"/>
        </w:trPr>
        <w:tc>
          <w:tcPr>
            <w:tcW w:w="503" w:type="dxa"/>
            <w:vMerge/>
            <w:tcBorders>
              <w:left w:val="single" w:sz="4" w:space="0" w:color="auto"/>
              <w:right w:val="single" w:sz="4" w:space="0" w:color="auto"/>
            </w:tcBorders>
            <w:vAlign w:val="center"/>
            <w:hideMark/>
          </w:tcPr>
          <w:p w14:paraId="3918C036"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E7E6E6" w:themeFill="background2"/>
          </w:tcPr>
          <w:p w14:paraId="0592B056" w14:textId="4D974491"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-14</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6783891D"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SL RX (NR PC5)</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tcPr>
          <w:p w14:paraId="3C300E61" w14:textId="70A03F18"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p w14:paraId="2FA3D359" w14:textId="77777777" w:rsidR="00110496" w:rsidRDefault="00110496" w:rsidP="009E223F">
            <w:pPr>
              <w:pStyle w:val="TAL"/>
              <w:jc w:val="center"/>
              <w:rPr>
                <w:rFonts w:ascii="Times New Roman" w:hAnsi="Times New Roman"/>
                <w:sz w:val="16"/>
                <w:szCs w:val="16"/>
              </w:rPr>
            </w:pPr>
            <w:r w:rsidRPr="003916D8">
              <w:rPr>
                <w:rFonts w:ascii="Times New Roman" w:hAnsi="Times New Roman"/>
                <w:sz w:val="16"/>
                <w:szCs w:val="16"/>
              </w:rPr>
              <w:t>At least one from</w:t>
            </w:r>
            <w:r w:rsidRPr="003916D8">
              <w:rPr>
                <w:rFonts w:ascii="Times New Roman" w:hAnsi="Times New Roman"/>
                <w:sz w:val="16"/>
                <w:szCs w:val="16"/>
              </w:rPr>
              <w:br/>
            </w:r>
            <w:r>
              <w:rPr>
                <w:rFonts w:ascii="Times New Roman" w:hAnsi="Times New Roman"/>
                <w:sz w:val="16"/>
                <w:szCs w:val="16"/>
              </w:rPr>
              <w:t>15p</w:t>
            </w:r>
            <w:r w:rsidRPr="003916D8">
              <w:rPr>
                <w:rFonts w:ascii="Times New Roman" w:hAnsi="Times New Roman"/>
                <w:sz w:val="16"/>
                <w:szCs w:val="16"/>
              </w:rPr>
              <w:t>-3:</w:t>
            </w:r>
            <w:r>
              <w:rPr>
                <w:rFonts w:ascii="Times New Roman" w:hAnsi="Times New Roman"/>
                <w:sz w:val="16"/>
                <w:szCs w:val="16"/>
              </w:rPr>
              <w:t>15p</w:t>
            </w:r>
            <w:r w:rsidRPr="003916D8">
              <w:rPr>
                <w:rFonts w:ascii="Times New Roman" w:hAnsi="Times New Roman"/>
                <w:sz w:val="16"/>
                <w:szCs w:val="16"/>
              </w:rPr>
              <w:t>-5</w:t>
            </w:r>
          </w:p>
          <w:p w14:paraId="72A31E8D" w14:textId="77777777" w:rsidR="00110496" w:rsidRDefault="00110496" w:rsidP="009E223F">
            <w:pPr>
              <w:pStyle w:val="TAL"/>
              <w:jc w:val="center"/>
              <w:rPr>
                <w:rFonts w:ascii="Times New Roman" w:hAnsi="Times New Roman"/>
                <w:sz w:val="16"/>
                <w:szCs w:val="16"/>
              </w:rPr>
            </w:pPr>
            <w:r w:rsidRPr="003916D8">
              <w:rPr>
                <w:rFonts w:ascii="Times New Roman" w:hAnsi="Times New Roman"/>
                <w:sz w:val="16"/>
                <w:szCs w:val="16"/>
              </w:rPr>
              <w:t>At least one from</w:t>
            </w:r>
          </w:p>
          <w:p w14:paraId="1AA467D9" w14:textId="7EFE2DAC"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15p-6:15p8</w:t>
            </w:r>
          </w:p>
        </w:tc>
        <w:tc>
          <w:tcPr>
            <w:tcW w:w="827" w:type="dxa"/>
            <w:tcBorders>
              <w:top w:val="single" w:sz="4" w:space="0" w:color="auto"/>
              <w:left w:val="single" w:sz="4" w:space="0" w:color="auto"/>
              <w:bottom w:val="single" w:sz="4" w:space="0" w:color="auto"/>
              <w:right w:val="single" w:sz="4" w:space="0" w:color="auto"/>
            </w:tcBorders>
            <w:shd w:val="clear" w:color="auto" w:fill="E7E6E6" w:themeFill="background2"/>
          </w:tcPr>
          <w:p w14:paraId="3030A3AF"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E7E6E6" w:themeFill="background2"/>
          </w:tcPr>
          <w:p w14:paraId="55043EB9"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E7E6E6" w:themeFill="background2"/>
          </w:tcPr>
          <w:p w14:paraId="1EE72A5B"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E7E6E6" w:themeFill="background2"/>
          </w:tcPr>
          <w:p w14:paraId="2550B529" w14:textId="650EB7A0" w:rsidR="00110496" w:rsidRPr="003916D8" w:rsidRDefault="00110496" w:rsidP="009E223F">
            <w:pPr>
              <w:pStyle w:val="TAL"/>
              <w:jc w:val="center"/>
              <w:rPr>
                <w:rFonts w:ascii="Times New Roman" w:hAnsi="Times New Roman"/>
                <w:sz w:val="16"/>
                <w:szCs w:val="16"/>
              </w:rPr>
            </w:pPr>
            <w:r>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E7E6E6" w:themeFill="background2"/>
          </w:tcPr>
          <w:p w14:paraId="2442A00A"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E7E6E6" w:themeFill="background2"/>
          </w:tcPr>
          <w:p w14:paraId="2B0277AD" w14:textId="77777777" w:rsidR="00110496" w:rsidRPr="003916D8" w:rsidRDefault="00110496" w:rsidP="009E223F">
            <w:pPr>
              <w:pStyle w:val="TAL"/>
              <w:jc w:val="center"/>
              <w:rPr>
                <w:rFonts w:ascii="Times New Roman" w:hAnsi="Times New Roman"/>
                <w:sz w:val="16"/>
                <w:szCs w:val="16"/>
              </w:rPr>
            </w:pPr>
          </w:p>
        </w:tc>
      </w:tr>
      <w:tr w:rsidR="00110496" w:rsidRPr="003916D8" w14:paraId="7F02D279" w14:textId="77777777" w:rsidTr="00FC2445">
        <w:trPr>
          <w:trHeight w:val="18"/>
        </w:trPr>
        <w:tc>
          <w:tcPr>
            <w:tcW w:w="503" w:type="dxa"/>
            <w:vMerge/>
            <w:tcBorders>
              <w:left w:val="single" w:sz="4" w:space="0" w:color="auto"/>
              <w:right w:val="single" w:sz="4" w:space="0" w:color="auto"/>
            </w:tcBorders>
            <w:vAlign w:val="center"/>
            <w:hideMark/>
          </w:tcPr>
          <w:p w14:paraId="16215481"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7B39E1A" w14:textId="00791694"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-15</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0C4F8A0"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SL Mode-2 TX</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F830044" w14:textId="6FC898C6"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 xml:space="preserve">-3, </w:t>
            </w:r>
            <w:r>
              <w:rPr>
                <w:rFonts w:ascii="Times New Roman" w:hAnsi="Times New Roman"/>
                <w:sz w:val="16"/>
                <w:szCs w:val="16"/>
              </w:rPr>
              <w:t>15p</w:t>
            </w:r>
            <w:r w:rsidRPr="003916D8">
              <w:rPr>
                <w:rFonts w:ascii="Times New Roman" w:hAnsi="Times New Roman"/>
                <w:sz w:val="16"/>
                <w:szCs w:val="16"/>
              </w:rPr>
              <w:t>-14</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FAE315A"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8A84541"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A75963F"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C11BB3C"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F48F085"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C4004BE" w14:textId="687E1BD7"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r>
      <w:tr w:rsidR="00110496" w:rsidRPr="003916D8" w14:paraId="14E2F0F2" w14:textId="77777777" w:rsidTr="00FC2445">
        <w:trPr>
          <w:trHeight w:val="18"/>
        </w:trPr>
        <w:tc>
          <w:tcPr>
            <w:tcW w:w="503" w:type="dxa"/>
            <w:vMerge/>
            <w:tcBorders>
              <w:left w:val="single" w:sz="4" w:space="0" w:color="auto"/>
              <w:right w:val="single" w:sz="4" w:space="0" w:color="auto"/>
            </w:tcBorders>
            <w:vAlign w:val="center"/>
            <w:hideMark/>
          </w:tcPr>
          <w:p w14:paraId="2A5169EA"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058F686" w14:textId="120E727B"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-16</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F63537"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SL Mode-1 TX based on </w:t>
            </w:r>
            <w:proofErr w:type="spellStart"/>
            <w:r w:rsidRPr="003916D8">
              <w:rPr>
                <w:rFonts w:ascii="Times New Roman" w:hAnsi="Times New Roman"/>
                <w:sz w:val="16"/>
                <w:szCs w:val="16"/>
              </w:rPr>
              <w:t>gNB</w:t>
            </w:r>
            <w:proofErr w:type="spellEnd"/>
            <w:r w:rsidRPr="003916D8">
              <w:rPr>
                <w:rFonts w:ascii="Times New Roman" w:hAnsi="Times New Roman"/>
                <w:sz w:val="16"/>
                <w:szCs w:val="16"/>
              </w:rPr>
              <w:t xml:space="preserve"> scheduling</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3646435" w14:textId="03501731"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-4</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D652E4E"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DAE3323"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EECA686" w14:textId="77777777" w:rsidR="00110496" w:rsidRPr="003916D8" w:rsidRDefault="00110496" w:rsidP="009E223F">
            <w:pPr>
              <w:pStyle w:val="TAL"/>
              <w:jc w:val="center"/>
              <w:rPr>
                <w:rFonts w:ascii="Times New Roman" w:hAnsi="Times New Roman"/>
                <w:sz w:val="16"/>
                <w:szCs w:val="16"/>
              </w:rPr>
            </w:pPr>
            <w:r w:rsidRPr="003916D8">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7BD303B"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F02133" w14:textId="782B0D8D"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M</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A366C3A" w14:textId="77777777" w:rsidR="00110496" w:rsidRPr="003916D8" w:rsidRDefault="00110496" w:rsidP="009E223F">
            <w:pPr>
              <w:pStyle w:val="TAL"/>
              <w:jc w:val="center"/>
              <w:rPr>
                <w:rFonts w:ascii="Times New Roman" w:hAnsi="Times New Roman"/>
                <w:sz w:val="16"/>
                <w:szCs w:val="16"/>
              </w:rPr>
            </w:pPr>
          </w:p>
        </w:tc>
      </w:tr>
      <w:tr w:rsidR="00110496" w:rsidRPr="003916D8" w14:paraId="24C5FD4B" w14:textId="77777777" w:rsidTr="00FC2445">
        <w:trPr>
          <w:trHeight w:val="18"/>
        </w:trPr>
        <w:tc>
          <w:tcPr>
            <w:tcW w:w="503" w:type="dxa"/>
            <w:vMerge/>
            <w:tcBorders>
              <w:left w:val="single" w:sz="4" w:space="0" w:color="auto"/>
              <w:right w:val="single" w:sz="4" w:space="0" w:color="auto"/>
            </w:tcBorders>
            <w:vAlign w:val="center"/>
            <w:hideMark/>
          </w:tcPr>
          <w:p w14:paraId="614241C3"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5E1CB7A" w14:textId="4C2F8260"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-17</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247E7E8"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SL Mode-1 TX based on </w:t>
            </w:r>
            <w:proofErr w:type="spellStart"/>
            <w:r w:rsidRPr="003916D8">
              <w:rPr>
                <w:rFonts w:ascii="Times New Roman" w:hAnsi="Times New Roman"/>
                <w:sz w:val="16"/>
                <w:szCs w:val="16"/>
              </w:rPr>
              <w:t>eNB</w:t>
            </w:r>
            <w:proofErr w:type="spellEnd"/>
            <w:r w:rsidRPr="003916D8">
              <w:rPr>
                <w:rFonts w:ascii="Times New Roman" w:hAnsi="Times New Roman"/>
                <w:sz w:val="16"/>
                <w:szCs w:val="16"/>
              </w:rPr>
              <w:t xml:space="preserve"> scheduling</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B9867EE" w14:textId="0E028059"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-5</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0D7D53A"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31BF2A7"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238CFAD"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88405F9"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BE61167"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4365E22" w14:textId="77777777" w:rsidR="00110496" w:rsidRPr="003916D8" w:rsidRDefault="00110496" w:rsidP="009E223F">
            <w:pPr>
              <w:pStyle w:val="TAL"/>
              <w:jc w:val="center"/>
              <w:rPr>
                <w:rFonts w:ascii="Times New Roman" w:hAnsi="Times New Roman"/>
                <w:sz w:val="16"/>
                <w:szCs w:val="16"/>
              </w:rPr>
            </w:pPr>
          </w:p>
        </w:tc>
      </w:tr>
      <w:tr w:rsidR="00110496" w:rsidRPr="003916D8" w14:paraId="3FC01C89" w14:textId="77777777" w:rsidTr="00FC2445">
        <w:trPr>
          <w:trHeight w:val="18"/>
        </w:trPr>
        <w:tc>
          <w:tcPr>
            <w:tcW w:w="503" w:type="dxa"/>
            <w:vMerge/>
            <w:tcBorders>
              <w:left w:val="single" w:sz="4" w:space="0" w:color="auto"/>
              <w:right w:val="single" w:sz="4" w:space="0" w:color="auto"/>
            </w:tcBorders>
            <w:vAlign w:val="center"/>
            <w:hideMark/>
          </w:tcPr>
          <w:p w14:paraId="5A92EFE6"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20A3999" w14:textId="2B5645E3"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-18</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D5083C3"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TX LTE SL Mode-3 scheduled by NR </w:t>
            </w:r>
            <w:proofErr w:type="spellStart"/>
            <w:r w:rsidRPr="003916D8">
              <w:rPr>
                <w:rFonts w:ascii="Times New Roman" w:hAnsi="Times New Roman"/>
                <w:sz w:val="16"/>
                <w:szCs w:val="16"/>
              </w:rPr>
              <w:t>Uu</w:t>
            </w:r>
            <w:proofErr w:type="spellEnd"/>
            <w:r w:rsidRPr="003916D8">
              <w:rPr>
                <w:rFonts w:ascii="Times New Roman" w:hAnsi="Times New Roman"/>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4DBC03B"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D6A82F5"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A2EBD95"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E2BC908"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0CC11D2" w14:textId="77777777" w:rsidR="00110496" w:rsidRPr="003916D8" w:rsidRDefault="00110496" w:rsidP="009E223F">
            <w:pPr>
              <w:pStyle w:val="TAL"/>
              <w:jc w:val="center"/>
              <w:rPr>
                <w:rFonts w:ascii="Times New Roman" w:hAnsi="Times New Roman"/>
                <w:sz w:val="16"/>
                <w:szCs w:val="16"/>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FD47DEF" w14:textId="77777777" w:rsidR="00110496" w:rsidRPr="003916D8" w:rsidRDefault="00110496" w:rsidP="009E223F">
            <w:pPr>
              <w:pStyle w:val="TAL"/>
              <w:jc w:val="center"/>
              <w:rPr>
                <w:rFonts w:ascii="Times New Roman" w:hAnsi="Times New Roman"/>
                <w:sz w:val="16"/>
                <w:szCs w:val="16"/>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5EFE8BA" w14:textId="77777777" w:rsidR="00110496" w:rsidRPr="003916D8" w:rsidRDefault="00110496" w:rsidP="009E223F">
            <w:pPr>
              <w:pStyle w:val="TAL"/>
              <w:jc w:val="center"/>
              <w:rPr>
                <w:rFonts w:ascii="Times New Roman" w:hAnsi="Times New Roman"/>
                <w:sz w:val="16"/>
                <w:szCs w:val="16"/>
                <w:lang w:val="en-US"/>
              </w:rPr>
            </w:pPr>
          </w:p>
        </w:tc>
      </w:tr>
      <w:tr w:rsidR="00110496" w:rsidRPr="003916D8" w14:paraId="06D72946" w14:textId="77777777" w:rsidTr="00FC2445">
        <w:trPr>
          <w:trHeight w:val="18"/>
        </w:trPr>
        <w:tc>
          <w:tcPr>
            <w:tcW w:w="503" w:type="dxa"/>
            <w:vMerge/>
            <w:tcBorders>
              <w:left w:val="single" w:sz="4" w:space="0" w:color="auto"/>
              <w:right w:val="single" w:sz="4" w:space="0" w:color="auto"/>
            </w:tcBorders>
            <w:vAlign w:val="center"/>
            <w:hideMark/>
          </w:tcPr>
          <w:p w14:paraId="48137C00"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E88E9BD" w14:textId="212DE71E"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-19</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57BB40D" w14:textId="77777777" w:rsidR="00110496" w:rsidRPr="003916D8" w:rsidRDefault="00110496" w:rsidP="009E223F">
            <w:pPr>
              <w:pStyle w:val="TAL"/>
              <w:rPr>
                <w:rFonts w:ascii="Times New Roman" w:hAnsi="Times New Roman"/>
                <w:sz w:val="16"/>
                <w:szCs w:val="16"/>
              </w:rPr>
            </w:pPr>
            <w:r w:rsidRPr="003916D8">
              <w:rPr>
                <w:rFonts w:ascii="Times New Roman" w:hAnsi="Times New Roman"/>
                <w:sz w:val="16"/>
                <w:szCs w:val="16"/>
              </w:rPr>
              <w:t xml:space="preserve">TX LTE SL Mode-4 configured by NR </w:t>
            </w:r>
            <w:proofErr w:type="spellStart"/>
            <w:r w:rsidRPr="003916D8">
              <w:rPr>
                <w:rFonts w:ascii="Times New Roman" w:hAnsi="Times New Roman"/>
                <w:sz w:val="16"/>
                <w:szCs w:val="16"/>
              </w:rPr>
              <w:t>Uu</w:t>
            </w:r>
            <w:proofErr w:type="spellEnd"/>
            <w:r w:rsidRPr="003916D8">
              <w:rPr>
                <w:rFonts w:ascii="Times New Roman" w:hAnsi="Times New Roman"/>
                <w:sz w:val="16"/>
                <w:szCs w:val="16"/>
              </w:rPr>
              <w:t xml:space="preserve"> or pre-configuration</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5B74000"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21EFB57"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99D3369"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ECA382E"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EDA3246"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3C7811F"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7B14600" w14:textId="77777777" w:rsidR="00110496" w:rsidRPr="003916D8" w:rsidRDefault="00110496" w:rsidP="009E223F">
            <w:pPr>
              <w:pStyle w:val="TAL"/>
              <w:jc w:val="center"/>
              <w:rPr>
                <w:rFonts w:ascii="Times New Roman" w:hAnsi="Times New Roman"/>
                <w:sz w:val="16"/>
                <w:szCs w:val="16"/>
              </w:rPr>
            </w:pPr>
          </w:p>
        </w:tc>
      </w:tr>
      <w:tr w:rsidR="00110496" w:rsidRPr="003916D8" w14:paraId="1ECE20FB" w14:textId="77777777" w:rsidTr="00FC2445">
        <w:trPr>
          <w:trHeight w:val="18"/>
        </w:trPr>
        <w:tc>
          <w:tcPr>
            <w:tcW w:w="503" w:type="dxa"/>
            <w:vMerge/>
            <w:tcBorders>
              <w:left w:val="single" w:sz="4" w:space="0" w:color="auto"/>
              <w:right w:val="single" w:sz="4" w:space="0" w:color="auto"/>
            </w:tcBorders>
            <w:vAlign w:val="center"/>
            <w:hideMark/>
          </w:tcPr>
          <w:p w14:paraId="0757098C" w14:textId="77777777" w:rsidR="00110496" w:rsidRPr="003916D8" w:rsidRDefault="00110496" w:rsidP="009E223F">
            <w:pPr>
              <w:rPr>
                <w:sz w:val="16"/>
                <w:szCs w:val="16"/>
              </w:rPr>
            </w:pPr>
          </w:p>
        </w:tc>
        <w:tc>
          <w:tcPr>
            <w:tcW w:w="7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115EC4B" w14:textId="4783FBBC"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-20</w:t>
            </w:r>
          </w:p>
        </w:tc>
        <w:tc>
          <w:tcPr>
            <w:tcW w:w="241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116C812" w14:textId="77777777" w:rsidR="00110496" w:rsidRPr="003916D8" w:rsidRDefault="00110496" w:rsidP="009E223F">
            <w:pPr>
              <w:pStyle w:val="TAL"/>
              <w:rPr>
                <w:rFonts w:ascii="Times New Roman" w:hAnsi="Times New Roman"/>
                <w:sz w:val="16"/>
                <w:szCs w:val="16"/>
              </w:rPr>
            </w:pPr>
            <w:r w:rsidRPr="003916D8">
              <w:rPr>
                <w:rFonts w:ascii="Times New Roman" w:eastAsia="Malgun Gothic" w:hAnsi="Times New Roman"/>
                <w:sz w:val="16"/>
                <w:szCs w:val="16"/>
                <w:lang w:eastAsia="ko-KR"/>
              </w:rPr>
              <w:t>UE Based Congestion Control for Mode-2</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20637AD" w14:textId="6E953150" w:rsidR="00110496" w:rsidRPr="003916D8" w:rsidRDefault="00110496"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-15</w:t>
            </w: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392B938"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ED87D39"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48D26B"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EBD1D21"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8132EB1" w14:textId="77777777" w:rsidR="00110496" w:rsidRPr="003916D8" w:rsidRDefault="00110496" w:rsidP="009E223F">
            <w:pPr>
              <w:pStyle w:val="TAL"/>
              <w:jc w:val="center"/>
              <w:rPr>
                <w:rFonts w:ascii="Times New Roman" w:hAnsi="Times New Roman"/>
                <w:sz w:val="16"/>
                <w:szCs w:val="16"/>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2F2FC83" w14:textId="77777777" w:rsidR="00110496" w:rsidRPr="003916D8" w:rsidRDefault="00110496" w:rsidP="009E223F">
            <w:pPr>
              <w:pStyle w:val="TAL"/>
              <w:jc w:val="center"/>
              <w:rPr>
                <w:rFonts w:ascii="Times New Roman" w:hAnsi="Times New Roman"/>
                <w:sz w:val="16"/>
                <w:szCs w:val="16"/>
              </w:rPr>
            </w:pPr>
          </w:p>
        </w:tc>
      </w:tr>
      <w:tr w:rsidR="00110496" w:rsidRPr="003916D8" w14:paraId="575D0458" w14:textId="77777777" w:rsidTr="00FC2445">
        <w:trPr>
          <w:trHeight w:val="18"/>
        </w:trPr>
        <w:tc>
          <w:tcPr>
            <w:tcW w:w="503" w:type="dxa"/>
            <w:vMerge/>
            <w:tcBorders>
              <w:left w:val="single" w:sz="4" w:space="0" w:color="auto"/>
              <w:right w:val="single" w:sz="4" w:space="0" w:color="auto"/>
            </w:tcBorders>
          </w:tcPr>
          <w:p w14:paraId="64D40C88"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5F1A4F5" w14:textId="2C494FA5"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-21</w:t>
            </w:r>
          </w:p>
        </w:tc>
        <w:tc>
          <w:tcPr>
            <w:tcW w:w="241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5225E5"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Congestion Report to NW</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4848254" w14:textId="439802C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hAnsi="Times New Roman"/>
                <w:sz w:val="16"/>
                <w:szCs w:val="16"/>
              </w:rPr>
              <w:t>At least one from</w:t>
            </w:r>
            <w:r w:rsidRPr="003916D8">
              <w:rPr>
                <w:rFonts w:ascii="Times New Roman" w:hAnsi="Times New Roman"/>
                <w:sz w:val="16"/>
                <w:szCs w:val="16"/>
              </w:rPr>
              <w:br/>
            </w:r>
            <w:r>
              <w:rPr>
                <w:rFonts w:ascii="Times New Roman" w:hAnsi="Times New Roman"/>
                <w:sz w:val="16"/>
                <w:szCs w:val="16"/>
              </w:rPr>
              <w:t>15p</w:t>
            </w:r>
            <w:r w:rsidRPr="003916D8">
              <w:rPr>
                <w:rFonts w:ascii="Times New Roman" w:hAnsi="Times New Roman"/>
                <w:sz w:val="16"/>
                <w:szCs w:val="16"/>
              </w:rPr>
              <w:t xml:space="preserve">-15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-16</w:t>
            </w: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A88BCF1"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AC516BC"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605F21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D24C38D"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66EF3B5"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988276A"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486CDC4D" w14:textId="77777777" w:rsidTr="00FC2445">
        <w:trPr>
          <w:trHeight w:val="18"/>
        </w:trPr>
        <w:tc>
          <w:tcPr>
            <w:tcW w:w="503" w:type="dxa"/>
            <w:vMerge/>
            <w:tcBorders>
              <w:left w:val="single" w:sz="4" w:space="0" w:color="auto"/>
              <w:right w:val="single" w:sz="4" w:space="0" w:color="auto"/>
            </w:tcBorders>
          </w:tcPr>
          <w:p w14:paraId="267C80F5"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FC000" w:themeFill="accent4"/>
          </w:tcPr>
          <w:p w14:paraId="116BFA71" w14:textId="1A583EBC"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-22</w:t>
            </w:r>
          </w:p>
        </w:tc>
        <w:tc>
          <w:tcPr>
            <w:tcW w:w="2410" w:type="dxa"/>
            <w:tcBorders>
              <w:top w:val="single" w:sz="4" w:space="0" w:color="auto"/>
              <w:left w:val="single" w:sz="4" w:space="0" w:color="auto"/>
              <w:bottom w:val="single" w:sz="4" w:space="0" w:color="auto"/>
              <w:right w:val="single" w:sz="4" w:space="0" w:color="auto"/>
            </w:tcBorders>
            <w:shd w:val="clear" w:color="auto" w:fill="FFC000" w:themeFill="accent4"/>
          </w:tcPr>
          <w:p w14:paraId="767386CE"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SL-PTRS TX in FR2</w:t>
            </w:r>
          </w:p>
        </w:tc>
        <w:tc>
          <w:tcPr>
            <w:tcW w:w="1417" w:type="dxa"/>
            <w:tcBorders>
              <w:top w:val="single" w:sz="4" w:space="0" w:color="auto"/>
              <w:left w:val="single" w:sz="4" w:space="0" w:color="auto"/>
              <w:bottom w:val="single" w:sz="4" w:space="0" w:color="auto"/>
              <w:right w:val="single" w:sz="4" w:space="0" w:color="auto"/>
            </w:tcBorders>
            <w:shd w:val="clear" w:color="auto" w:fill="FFC000" w:themeFill="accent4"/>
          </w:tcPr>
          <w:p w14:paraId="49079129" w14:textId="226B4040"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w:t>
            </w:r>
          </w:p>
          <w:p w14:paraId="4258A357"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5D7F2B74" w14:textId="447197ED"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FFC000" w:themeFill="accent4"/>
          </w:tcPr>
          <w:p w14:paraId="72B2DBBA"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FFC000" w:themeFill="accent4"/>
          </w:tcPr>
          <w:p w14:paraId="52A45F90"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FFC000" w:themeFill="accent4"/>
          </w:tcPr>
          <w:p w14:paraId="06F2EDDC"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FFC000" w:themeFill="accent4"/>
          </w:tcPr>
          <w:p w14:paraId="309BBC88" w14:textId="22CFAFB9"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NA</w:t>
            </w:r>
          </w:p>
        </w:tc>
        <w:tc>
          <w:tcPr>
            <w:tcW w:w="827" w:type="dxa"/>
            <w:tcBorders>
              <w:top w:val="single" w:sz="4" w:space="0" w:color="auto"/>
              <w:left w:val="single" w:sz="4" w:space="0" w:color="auto"/>
              <w:bottom w:val="single" w:sz="4" w:space="0" w:color="auto"/>
              <w:right w:val="single" w:sz="4" w:space="0" w:color="auto"/>
            </w:tcBorders>
            <w:shd w:val="clear" w:color="auto" w:fill="FFC000" w:themeFill="accent4"/>
          </w:tcPr>
          <w:p w14:paraId="619C7C4E" w14:textId="77A63773"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FFC000" w:themeFill="accent4"/>
          </w:tcPr>
          <w:p w14:paraId="4B59A071" w14:textId="48FEF267"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M</w:t>
            </w:r>
          </w:p>
        </w:tc>
      </w:tr>
      <w:tr w:rsidR="00110496" w:rsidRPr="003916D8" w14:paraId="13198ABF" w14:textId="77777777" w:rsidTr="00FC2445">
        <w:trPr>
          <w:trHeight w:val="18"/>
        </w:trPr>
        <w:tc>
          <w:tcPr>
            <w:tcW w:w="503" w:type="dxa"/>
            <w:vMerge/>
            <w:tcBorders>
              <w:left w:val="single" w:sz="4" w:space="0" w:color="auto"/>
              <w:right w:val="single" w:sz="4" w:space="0" w:color="auto"/>
            </w:tcBorders>
          </w:tcPr>
          <w:p w14:paraId="134C5A3B"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2E3E41" w14:textId="69F39B1C"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-23</w:t>
            </w:r>
          </w:p>
        </w:tc>
        <w:tc>
          <w:tcPr>
            <w:tcW w:w="241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1745FD"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rPr>
              <w:t>Short-term in-device coexistence</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E4D6D9"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Sync</w:t>
            </w: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1317CE"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84EC90"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742908"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56CDC7"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213C23"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0CD378"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3092E6EE" w14:textId="77777777" w:rsidTr="00FC2445">
        <w:trPr>
          <w:trHeight w:val="18"/>
        </w:trPr>
        <w:tc>
          <w:tcPr>
            <w:tcW w:w="503" w:type="dxa"/>
            <w:vMerge/>
            <w:tcBorders>
              <w:left w:val="single" w:sz="4" w:space="0" w:color="auto"/>
              <w:right w:val="single" w:sz="4" w:space="0" w:color="auto"/>
            </w:tcBorders>
          </w:tcPr>
          <w:p w14:paraId="55EC8772"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FFF00"/>
          </w:tcPr>
          <w:p w14:paraId="6E14F3E2" w14:textId="2B4C3F21"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-24</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34DD0C47"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rPr>
              <w:t>PSFCH Format-0 TX</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2CDE48" w14:textId="5AEFDD2F"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-14</w:t>
            </w: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17582582"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2BA3AC4B"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41157856"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6FB652D5"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40949C2E"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203872A5"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1861CD03" w14:textId="77777777" w:rsidTr="00FC2445">
        <w:trPr>
          <w:trHeight w:val="18"/>
        </w:trPr>
        <w:tc>
          <w:tcPr>
            <w:tcW w:w="503" w:type="dxa"/>
            <w:vMerge/>
            <w:tcBorders>
              <w:left w:val="single" w:sz="4" w:space="0" w:color="auto"/>
              <w:right w:val="single" w:sz="4" w:space="0" w:color="auto"/>
            </w:tcBorders>
          </w:tcPr>
          <w:p w14:paraId="0EB1FAC7"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FFF00"/>
          </w:tcPr>
          <w:p w14:paraId="5CEE4E40" w14:textId="464EC9B4"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-25</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3D3CE2AA"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rPr>
              <w:t>PSFCH Format-0 RX</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D05F6F"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4BEA10B2" w14:textId="7171A2A1"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6D8F61AA"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30A2B14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6C7756F1"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394F423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30AB9909"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421AC76F"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4951972B" w14:textId="77777777" w:rsidTr="00FC2445">
        <w:trPr>
          <w:trHeight w:val="18"/>
        </w:trPr>
        <w:tc>
          <w:tcPr>
            <w:tcW w:w="503" w:type="dxa"/>
            <w:vMerge/>
            <w:tcBorders>
              <w:left w:val="single" w:sz="4" w:space="0" w:color="auto"/>
              <w:right w:val="single" w:sz="4" w:space="0" w:color="auto"/>
            </w:tcBorders>
          </w:tcPr>
          <w:p w14:paraId="7B029DD7"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FFF00"/>
          </w:tcPr>
          <w:p w14:paraId="2E6E3253" w14:textId="4F0B0BE9"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-26</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548D5F4F" w14:textId="77777777" w:rsidR="00110496" w:rsidRPr="003916D8" w:rsidRDefault="00110496" w:rsidP="009E223F">
            <w:pPr>
              <w:pStyle w:val="TAL"/>
              <w:rPr>
                <w:rFonts w:ascii="Times New Roman" w:hAnsi="Times New Roman"/>
                <w:sz w:val="16"/>
                <w:szCs w:val="16"/>
                <w:lang w:eastAsia="ja-JP"/>
              </w:rPr>
            </w:pPr>
            <w:r w:rsidRPr="003916D8">
              <w:rPr>
                <w:rFonts w:ascii="Times New Roman" w:eastAsia="Malgun Gothic" w:hAnsi="Times New Roman"/>
                <w:sz w:val="16"/>
                <w:szCs w:val="16"/>
                <w:lang w:eastAsia="ko-KR"/>
              </w:rPr>
              <w:t xml:space="preserve">SL HARQ feedback over </w:t>
            </w:r>
            <w:proofErr w:type="spellStart"/>
            <w:r w:rsidRPr="003916D8">
              <w:rPr>
                <w:rFonts w:ascii="Times New Roman" w:eastAsia="Malgun Gothic" w:hAnsi="Times New Roman"/>
                <w:sz w:val="16"/>
                <w:szCs w:val="16"/>
                <w:lang w:eastAsia="ko-KR"/>
              </w:rPr>
              <w:t>Uu</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8E4CA3" w14:textId="3FC8FB25" w:rsidR="00110496" w:rsidRPr="003916D8" w:rsidRDefault="00110496" w:rsidP="009E223F">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 xml:space="preserve">-16, </w:t>
            </w:r>
            <w:r>
              <w:rPr>
                <w:rFonts w:ascii="Times New Roman" w:hAnsi="Times New Roman"/>
                <w:sz w:val="16"/>
                <w:szCs w:val="16"/>
                <w:lang w:eastAsia="ja-JP"/>
              </w:rPr>
              <w:t>15p</w:t>
            </w:r>
            <w:r w:rsidRPr="003916D8">
              <w:rPr>
                <w:rFonts w:ascii="Times New Roman" w:hAnsi="Times New Roman"/>
                <w:sz w:val="16"/>
                <w:szCs w:val="16"/>
                <w:lang w:eastAsia="ja-JP"/>
              </w:rPr>
              <w:t>-25</w:t>
            </w: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441EFB7B"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73A27798" w14:textId="77777777" w:rsidR="00110496" w:rsidRPr="003916D8" w:rsidRDefault="00110496" w:rsidP="009E223F">
            <w:pPr>
              <w:pStyle w:val="TAL"/>
              <w:jc w:val="center"/>
              <w:rPr>
                <w:rFonts w:ascii="Times New Roman" w:hAnsi="Times New Roman"/>
                <w:sz w:val="16"/>
                <w:szCs w:val="16"/>
                <w:lang w:eastAsia="ja-JP"/>
              </w:rPr>
            </w:pPr>
            <w:r w:rsidRPr="003916D8">
              <w:rPr>
                <w:rFonts w:ascii="Times New Roman" w:hAnsi="Times New Roman"/>
                <w:sz w:val="16"/>
                <w:szCs w:val="16"/>
                <w:lang w:eastAsia="ja-JP"/>
              </w:rPr>
              <w:t>NA</w:t>
            </w: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3AD30139"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4BE2BD0D"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547B714A"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FFFF00"/>
          </w:tcPr>
          <w:p w14:paraId="1EB60E5C" w14:textId="77777777" w:rsidR="00110496" w:rsidRPr="003916D8" w:rsidRDefault="00110496" w:rsidP="009E223F">
            <w:pPr>
              <w:pStyle w:val="TAL"/>
              <w:jc w:val="center"/>
              <w:rPr>
                <w:rFonts w:ascii="Times New Roman" w:hAnsi="Times New Roman"/>
                <w:sz w:val="16"/>
                <w:szCs w:val="16"/>
                <w:lang w:eastAsia="ja-JP"/>
              </w:rPr>
            </w:pPr>
          </w:p>
        </w:tc>
      </w:tr>
      <w:tr w:rsidR="00110496" w:rsidRPr="003916D8" w14:paraId="0DC6D78F" w14:textId="77777777" w:rsidTr="00FC2445">
        <w:trPr>
          <w:trHeight w:val="18"/>
        </w:trPr>
        <w:tc>
          <w:tcPr>
            <w:tcW w:w="503" w:type="dxa"/>
            <w:vMerge/>
            <w:tcBorders>
              <w:left w:val="single" w:sz="4" w:space="0" w:color="auto"/>
              <w:right w:val="single" w:sz="4" w:space="0" w:color="auto"/>
            </w:tcBorders>
          </w:tcPr>
          <w:p w14:paraId="5A212BDB"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9C453A" w14:textId="668FE372"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-27</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18A5A7" w14:textId="77777777" w:rsidR="00110496" w:rsidRPr="003916D8" w:rsidRDefault="00110496" w:rsidP="009E223F">
            <w:pPr>
              <w:pStyle w:val="TAL"/>
              <w:rPr>
                <w:rFonts w:ascii="Times New Roman" w:hAnsi="Times New Roman"/>
                <w:sz w:val="16"/>
                <w:szCs w:val="16"/>
                <w:lang w:eastAsia="ja-JP"/>
              </w:rPr>
            </w:pPr>
            <w:r w:rsidRPr="003916D8">
              <w:rPr>
                <w:rFonts w:ascii="Times New Roman" w:eastAsia="Malgun Gothic" w:hAnsi="Times New Roman"/>
                <w:sz w:val="16"/>
                <w:szCs w:val="16"/>
                <w:lang w:eastAsia="ko-KR"/>
              </w:rPr>
              <w:t>SL Capability Signalling Exchange</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97BA81" w14:textId="0ABA9B55" w:rsidR="00110496" w:rsidRPr="003916D8" w:rsidRDefault="00110496" w:rsidP="009E223F">
            <w:pPr>
              <w:pStyle w:val="TAL"/>
              <w:jc w:val="center"/>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-14</w:t>
            </w:r>
          </w:p>
          <w:p w14:paraId="02DAC19B"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1D420983" w14:textId="2A2AA578"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3B4E5" w14:textId="77777777" w:rsidR="00110496" w:rsidRPr="003916D8" w:rsidRDefault="00110496" w:rsidP="009E223F">
            <w:pPr>
              <w:pStyle w:val="TAL"/>
              <w:jc w:val="center"/>
              <w:rPr>
                <w:rFonts w:ascii="Times New Roman" w:hAnsi="Times New Roman"/>
                <w:sz w:val="16"/>
                <w:szCs w:val="16"/>
                <w:lang w:eastAsia="ja-JP"/>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EF788E" w14:textId="77777777" w:rsidR="00110496" w:rsidRPr="003916D8" w:rsidRDefault="00110496" w:rsidP="009E223F">
            <w:pPr>
              <w:pStyle w:val="TAL"/>
              <w:jc w:val="center"/>
              <w:rPr>
                <w:rFonts w:ascii="Times New Roman" w:hAnsi="Times New Roman"/>
                <w:sz w:val="16"/>
                <w:szCs w:val="16"/>
                <w:lang w:eastAsia="ja-JP"/>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F09E61" w14:textId="77777777" w:rsidR="00110496" w:rsidRPr="003916D8" w:rsidRDefault="00110496" w:rsidP="009E223F">
            <w:pPr>
              <w:pStyle w:val="TAL"/>
              <w:jc w:val="center"/>
              <w:rPr>
                <w:rFonts w:ascii="Times New Roman" w:hAnsi="Times New Roman"/>
                <w:sz w:val="16"/>
                <w:szCs w:val="16"/>
                <w:lang w:eastAsia="ja-JP"/>
              </w:rPr>
            </w:pPr>
            <w:r w:rsidRPr="003916D8">
              <w:rPr>
                <w:rFonts w:ascii="Times New Roman" w:eastAsia="Malgun Gothic" w:hAnsi="Times New Roman"/>
                <w:sz w:val="16"/>
                <w:szCs w:val="16"/>
                <w:lang w:eastAsia="ko-KR"/>
              </w:rPr>
              <w:t>M</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F8AAF4"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C349EC"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F7E988" w14:textId="77777777" w:rsidR="00110496" w:rsidRPr="003916D8" w:rsidRDefault="00110496" w:rsidP="009E223F">
            <w:pPr>
              <w:pStyle w:val="TAL"/>
              <w:jc w:val="center"/>
              <w:rPr>
                <w:rFonts w:ascii="Times New Roman" w:hAnsi="Times New Roman"/>
                <w:sz w:val="16"/>
                <w:szCs w:val="16"/>
                <w:lang w:eastAsia="ja-JP"/>
              </w:rPr>
            </w:pPr>
          </w:p>
        </w:tc>
      </w:tr>
      <w:tr w:rsidR="00110496" w:rsidRPr="003916D8" w14:paraId="540EA677" w14:textId="77777777" w:rsidTr="00FC2445">
        <w:trPr>
          <w:trHeight w:val="18"/>
        </w:trPr>
        <w:tc>
          <w:tcPr>
            <w:tcW w:w="503" w:type="dxa"/>
            <w:vMerge/>
            <w:tcBorders>
              <w:left w:val="single" w:sz="4" w:space="0" w:color="auto"/>
              <w:right w:val="single" w:sz="4" w:space="0" w:color="auto"/>
            </w:tcBorders>
          </w:tcPr>
          <w:p w14:paraId="20483190"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CA22606" w14:textId="35FA1E86"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-28</w:t>
            </w:r>
          </w:p>
        </w:tc>
        <w:tc>
          <w:tcPr>
            <w:tcW w:w="2410"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3997D4F" w14:textId="77777777" w:rsidR="00110496" w:rsidRPr="003916D8" w:rsidRDefault="00110496" w:rsidP="009E223F">
            <w:pPr>
              <w:pStyle w:val="TAL"/>
              <w:rPr>
                <w:rFonts w:ascii="Times New Roman" w:hAnsi="Times New Roman"/>
                <w:sz w:val="16"/>
                <w:szCs w:val="16"/>
                <w:lang w:eastAsia="ja-JP"/>
              </w:rPr>
            </w:pPr>
            <w:r w:rsidRPr="003916D8">
              <w:rPr>
                <w:rFonts w:ascii="Times New Roman" w:hAnsi="Times New Roman"/>
                <w:sz w:val="16"/>
                <w:szCs w:val="16"/>
              </w:rPr>
              <w:t xml:space="preserve">256 QAM SL RX </w:t>
            </w:r>
          </w:p>
        </w:tc>
        <w:tc>
          <w:tcPr>
            <w:tcW w:w="141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2692453" w14:textId="40B434E0" w:rsidR="00110496" w:rsidRPr="003916D8" w:rsidRDefault="00110496" w:rsidP="009E223F">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6A3822F"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9C60CA2"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DDF683D"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EAEA747"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D5434B3"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2766BB4" w14:textId="77777777" w:rsidR="00110496" w:rsidRPr="003916D8" w:rsidRDefault="00110496" w:rsidP="009E223F">
            <w:pPr>
              <w:pStyle w:val="TAL"/>
              <w:jc w:val="center"/>
              <w:rPr>
                <w:rFonts w:ascii="Times New Roman" w:hAnsi="Times New Roman"/>
                <w:sz w:val="16"/>
                <w:szCs w:val="16"/>
                <w:lang w:eastAsia="ja-JP"/>
              </w:rPr>
            </w:pPr>
          </w:p>
        </w:tc>
      </w:tr>
      <w:tr w:rsidR="00110496" w:rsidRPr="003916D8" w14:paraId="2F12A9FA" w14:textId="77777777" w:rsidTr="00FC2445">
        <w:trPr>
          <w:trHeight w:val="18"/>
        </w:trPr>
        <w:tc>
          <w:tcPr>
            <w:tcW w:w="503" w:type="dxa"/>
            <w:vMerge/>
            <w:tcBorders>
              <w:left w:val="single" w:sz="4" w:space="0" w:color="auto"/>
              <w:right w:val="single" w:sz="4" w:space="0" w:color="auto"/>
            </w:tcBorders>
          </w:tcPr>
          <w:p w14:paraId="51150769"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ECA1B5E" w14:textId="005EDD8E"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-29</w:t>
            </w:r>
          </w:p>
        </w:tc>
        <w:tc>
          <w:tcPr>
            <w:tcW w:w="2410"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A889EEC"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rPr>
              <w:t>256 QAM SL TX</w:t>
            </w:r>
          </w:p>
        </w:tc>
        <w:tc>
          <w:tcPr>
            <w:tcW w:w="141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64578F0"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323D4151" w14:textId="635E398D"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2FF87C1"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5007F451"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5C34B558"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6D1DDCB7"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DA939F7"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50217858"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3C104E72" w14:textId="77777777" w:rsidTr="00FC2445">
        <w:trPr>
          <w:trHeight w:val="18"/>
        </w:trPr>
        <w:tc>
          <w:tcPr>
            <w:tcW w:w="503" w:type="dxa"/>
            <w:vMerge/>
            <w:tcBorders>
              <w:left w:val="single" w:sz="4" w:space="0" w:color="auto"/>
              <w:right w:val="single" w:sz="4" w:space="0" w:color="auto"/>
            </w:tcBorders>
          </w:tcPr>
          <w:p w14:paraId="7A0FA5C5"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57817C" w14:textId="20094CD8"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-30</w:t>
            </w:r>
          </w:p>
        </w:tc>
        <w:tc>
          <w:tcPr>
            <w:tcW w:w="24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0F42E5"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lang w:eastAsia="ja-JP"/>
              </w:rPr>
              <w:t>SL-CSI Report</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8624A7" w14:textId="686FB5AE"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391639"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1676B3"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D4A3BF"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9A8D63"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2ECEE1"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C36542"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4D999FC5" w14:textId="77777777" w:rsidTr="00FC2445">
        <w:trPr>
          <w:trHeight w:val="18"/>
        </w:trPr>
        <w:tc>
          <w:tcPr>
            <w:tcW w:w="503" w:type="dxa"/>
            <w:vMerge/>
            <w:tcBorders>
              <w:left w:val="single" w:sz="4" w:space="0" w:color="auto"/>
              <w:right w:val="single" w:sz="4" w:space="0" w:color="auto"/>
            </w:tcBorders>
          </w:tcPr>
          <w:p w14:paraId="589E5177"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A82B34" w14:textId="46DE8A8B"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-31</w:t>
            </w:r>
          </w:p>
        </w:tc>
        <w:tc>
          <w:tcPr>
            <w:tcW w:w="24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8E5616"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SL CSI-RS TX</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896EEB"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407120E9" w14:textId="2516566D"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08681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8DB48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52D8FD"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5B1BC2"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449DA5"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609750"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76F1E008" w14:textId="77777777" w:rsidTr="00FC2445">
        <w:trPr>
          <w:trHeight w:val="18"/>
        </w:trPr>
        <w:tc>
          <w:tcPr>
            <w:tcW w:w="503" w:type="dxa"/>
            <w:vMerge/>
            <w:tcBorders>
              <w:left w:val="single" w:sz="4" w:space="0" w:color="auto"/>
              <w:right w:val="single" w:sz="4" w:space="0" w:color="auto"/>
            </w:tcBorders>
          </w:tcPr>
          <w:p w14:paraId="19931BE4"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BA1ACB4" w14:textId="0B696506"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-32</w:t>
            </w:r>
          </w:p>
        </w:tc>
        <w:tc>
          <w:tcPr>
            <w:tcW w:w="2410"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46B5C0B" w14:textId="77777777" w:rsidR="00110496" w:rsidRPr="003916D8" w:rsidRDefault="00110496" w:rsidP="009E223F">
            <w:pPr>
              <w:pStyle w:val="TAL"/>
              <w:rPr>
                <w:rFonts w:ascii="Times New Roman" w:hAnsi="Times New Roman"/>
                <w:sz w:val="16"/>
                <w:szCs w:val="16"/>
                <w:lang w:eastAsia="ja-JP"/>
              </w:rPr>
            </w:pPr>
            <w:r w:rsidRPr="003916D8">
              <w:rPr>
                <w:rFonts w:ascii="Times New Roman" w:hAnsi="Times New Roman"/>
                <w:sz w:val="16"/>
                <w:szCs w:val="16"/>
              </w:rPr>
              <w:t>Rank-2 SL RX</w:t>
            </w:r>
          </w:p>
        </w:tc>
        <w:tc>
          <w:tcPr>
            <w:tcW w:w="141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5B6E5FD" w14:textId="157C90EE" w:rsidR="00110496" w:rsidRPr="003916D8" w:rsidRDefault="00110496" w:rsidP="009E223F">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4A20C81"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7C6726D"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32096F7"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44C53A1"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F310F6B"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8296419" w14:textId="77777777" w:rsidR="00110496" w:rsidRPr="003916D8" w:rsidRDefault="00110496" w:rsidP="009E223F">
            <w:pPr>
              <w:pStyle w:val="TAL"/>
              <w:jc w:val="center"/>
              <w:rPr>
                <w:rFonts w:ascii="Times New Roman" w:hAnsi="Times New Roman"/>
                <w:sz w:val="16"/>
                <w:szCs w:val="16"/>
                <w:lang w:eastAsia="ja-JP"/>
              </w:rPr>
            </w:pPr>
          </w:p>
        </w:tc>
      </w:tr>
      <w:tr w:rsidR="00110496" w:rsidRPr="003916D8" w14:paraId="26411C65" w14:textId="77777777" w:rsidTr="00FC2445">
        <w:trPr>
          <w:trHeight w:val="18"/>
        </w:trPr>
        <w:tc>
          <w:tcPr>
            <w:tcW w:w="503" w:type="dxa"/>
            <w:vMerge/>
            <w:tcBorders>
              <w:left w:val="single" w:sz="4" w:space="0" w:color="auto"/>
              <w:right w:val="single" w:sz="4" w:space="0" w:color="auto"/>
            </w:tcBorders>
          </w:tcPr>
          <w:p w14:paraId="382C81A7"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E76A921" w14:textId="6E01299E" w:rsidR="00110496" w:rsidRPr="003916D8" w:rsidRDefault="00110496"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-33</w:t>
            </w:r>
          </w:p>
        </w:tc>
        <w:tc>
          <w:tcPr>
            <w:tcW w:w="2410"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9431913" w14:textId="77777777" w:rsidR="00110496" w:rsidRPr="003916D8" w:rsidRDefault="00110496" w:rsidP="009E223F">
            <w:pPr>
              <w:pStyle w:val="TAL"/>
              <w:rPr>
                <w:rFonts w:ascii="Times New Roman" w:hAnsi="Times New Roman"/>
                <w:sz w:val="16"/>
                <w:szCs w:val="16"/>
                <w:lang w:eastAsia="ja-JP"/>
              </w:rPr>
            </w:pPr>
            <w:r w:rsidRPr="003916D8">
              <w:rPr>
                <w:rFonts w:ascii="Times New Roman" w:hAnsi="Times New Roman"/>
                <w:sz w:val="16"/>
                <w:szCs w:val="16"/>
              </w:rPr>
              <w:t>Rank-2 SL TX</w:t>
            </w:r>
          </w:p>
        </w:tc>
        <w:tc>
          <w:tcPr>
            <w:tcW w:w="141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E25CFAF"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7B9D47FC" w14:textId="6BB7F7B2" w:rsidR="00110496" w:rsidRPr="003916D8" w:rsidRDefault="00110496" w:rsidP="009E223F">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BDF7F76"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829C7E2"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5E5DFCC"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EC785E0"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767CA61" w14:textId="77777777" w:rsidR="00110496" w:rsidRPr="003916D8" w:rsidRDefault="00110496" w:rsidP="009E223F">
            <w:pPr>
              <w:pStyle w:val="TAL"/>
              <w:jc w:val="center"/>
              <w:rPr>
                <w:rFonts w:ascii="Times New Roman" w:hAnsi="Times New Roman"/>
                <w:sz w:val="16"/>
                <w:szCs w:val="16"/>
                <w:lang w:eastAsia="ja-JP"/>
              </w:rPr>
            </w:pPr>
          </w:p>
        </w:tc>
        <w:tc>
          <w:tcPr>
            <w:tcW w:w="82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3CBA336" w14:textId="77777777" w:rsidR="00110496" w:rsidRPr="003916D8" w:rsidRDefault="00110496" w:rsidP="009E223F">
            <w:pPr>
              <w:pStyle w:val="TAL"/>
              <w:jc w:val="center"/>
              <w:rPr>
                <w:rFonts w:ascii="Times New Roman" w:hAnsi="Times New Roman"/>
                <w:sz w:val="16"/>
                <w:szCs w:val="16"/>
                <w:lang w:eastAsia="ja-JP"/>
              </w:rPr>
            </w:pPr>
          </w:p>
        </w:tc>
      </w:tr>
      <w:tr w:rsidR="00110496" w:rsidRPr="003916D8" w14:paraId="2260A72F" w14:textId="77777777" w:rsidTr="00FC2445">
        <w:trPr>
          <w:trHeight w:val="18"/>
        </w:trPr>
        <w:tc>
          <w:tcPr>
            <w:tcW w:w="503" w:type="dxa"/>
            <w:vMerge/>
            <w:tcBorders>
              <w:left w:val="single" w:sz="4" w:space="0" w:color="auto"/>
              <w:right w:val="single" w:sz="4" w:space="0" w:color="auto"/>
            </w:tcBorders>
          </w:tcPr>
          <w:p w14:paraId="2AEB1700"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DE1958" w14:textId="05AFD23B"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-34</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7EFD3E"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lang w:eastAsia="ja-JP"/>
              </w:rPr>
              <w:t>SL-RSRP report for OLPC</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C5F6D0" w14:textId="16B76A47"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9A4162"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CB32CE"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68D962"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68688E"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7FF54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F0F7D5"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280FE00B" w14:textId="77777777" w:rsidTr="00FC2445">
        <w:trPr>
          <w:trHeight w:val="18"/>
        </w:trPr>
        <w:tc>
          <w:tcPr>
            <w:tcW w:w="503" w:type="dxa"/>
            <w:vMerge/>
            <w:tcBorders>
              <w:left w:val="single" w:sz="4" w:space="0" w:color="auto"/>
              <w:right w:val="single" w:sz="4" w:space="0" w:color="auto"/>
            </w:tcBorders>
          </w:tcPr>
          <w:p w14:paraId="70FA72C3" w14:textId="77777777" w:rsidR="00110496" w:rsidRPr="003916D8" w:rsidRDefault="00110496" w:rsidP="009E223F">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11A7FD" w14:textId="403E4C8A" w:rsidR="00110496" w:rsidRPr="003916D8" w:rsidRDefault="00110496"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-35</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666635" w14:textId="77777777" w:rsidR="00110496" w:rsidRPr="003916D8" w:rsidRDefault="00110496" w:rsidP="009E223F">
            <w:pPr>
              <w:pStyle w:val="TAL"/>
              <w:rPr>
                <w:rFonts w:ascii="Times New Roman" w:eastAsia="Malgun Gothic" w:hAnsi="Times New Roman"/>
                <w:sz w:val="16"/>
                <w:szCs w:val="16"/>
                <w:lang w:eastAsia="ko-KR"/>
              </w:rPr>
            </w:pPr>
            <w:r w:rsidRPr="003916D8">
              <w:rPr>
                <w:rFonts w:ascii="Times New Roman" w:hAnsi="Times New Roman"/>
                <w:sz w:val="16"/>
                <w:szCs w:val="16"/>
                <w:lang w:eastAsia="ja-JP"/>
              </w:rPr>
              <w:t>SL-OLPC based on SL -RSRP report</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6BDC2A" w14:textId="77777777" w:rsidR="00110496" w:rsidRPr="003916D8" w:rsidRDefault="00110496" w:rsidP="009E223F">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6AEA1A16" w14:textId="591E8870" w:rsidR="00110496" w:rsidRPr="003916D8" w:rsidRDefault="00110496" w:rsidP="009E223F">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F7AE3C"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E41189"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81712A"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DF1B2C"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222254" w14:textId="77777777" w:rsidR="00110496" w:rsidRPr="003916D8" w:rsidRDefault="00110496" w:rsidP="009E223F">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8BC4F5" w14:textId="77777777" w:rsidR="00110496" w:rsidRPr="003916D8" w:rsidRDefault="00110496" w:rsidP="009E223F">
            <w:pPr>
              <w:pStyle w:val="TAL"/>
              <w:jc w:val="center"/>
              <w:rPr>
                <w:rFonts w:ascii="Times New Roman" w:eastAsia="Malgun Gothic" w:hAnsi="Times New Roman"/>
                <w:sz w:val="16"/>
                <w:szCs w:val="16"/>
                <w:lang w:eastAsia="ko-KR"/>
              </w:rPr>
            </w:pPr>
          </w:p>
        </w:tc>
      </w:tr>
      <w:tr w:rsidR="00110496" w:rsidRPr="003916D8" w14:paraId="17484B0F" w14:textId="77777777" w:rsidTr="00FC2445">
        <w:trPr>
          <w:trHeight w:val="18"/>
        </w:trPr>
        <w:tc>
          <w:tcPr>
            <w:tcW w:w="503" w:type="dxa"/>
            <w:vMerge/>
            <w:tcBorders>
              <w:left w:val="single" w:sz="4" w:space="0" w:color="auto"/>
              <w:right w:val="single" w:sz="4" w:space="0" w:color="auto"/>
            </w:tcBorders>
          </w:tcPr>
          <w:p w14:paraId="6AA9A268" w14:textId="77777777" w:rsidR="00110496" w:rsidRPr="003916D8" w:rsidRDefault="00110496" w:rsidP="00110496">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8C87036" w14:textId="1C16E2CA" w:rsidR="00110496" w:rsidRDefault="00110496" w:rsidP="00110496">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w:t>
            </w:r>
            <w:r>
              <w:rPr>
                <w:rFonts w:ascii="Times New Roman" w:hAnsi="Times New Roman"/>
                <w:sz w:val="16"/>
                <w:szCs w:val="16"/>
                <w:lang w:val="ru-RU" w:eastAsia="ja-JP"/>
              </w:rPr>
              <w:t>6</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C8587D6" w14:textId="3507249F" w:rsidR="00110496" w:rsidRPr="003916D8" w:rsidRDefault="00110496" w:rsidP="00110496">
            <w:pPr>
              <w:pStyle w:val="TAL"/>
              <w:rPr>
                <w:rFonts w:ascii="Times New Roman" w:hAnsi="Times New Roman"/>
                <w:sz w:val="16"/>
                <w:szCs w:val="16"/>
                <w:lang w:eastAsia="ja-JP"/>
              </w:rPr>
            </w:pPr>
            <w:r>
              <w:rPr>
                <w:rFonts w:ascii="Times New Roman" w:hAnsi="Times New Roman"/>
                <w:sz w:val="16"/>
                <w:szCs w:val="16"/>
                <w:lang w:val="en-US" w:eastAsia="ja-JP"/>
              </w:rPr>
              <w:t>Reception using l</w:t>
            </w:r>
            <w:r w:rsidRPr="00A53731">
              <w:rPr>
                <w:rFonts w:ascii="Times New Roman" w:hAnsi="Times New Roman"/>
                <w:sz w:val="16"/>
                <w:szCs w:val="16"/>
                <w:lang w:eastAsia="ja-JP"/>
              </w:rPr>
              <w:t>ow SE 64QAM table reception</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9B8C367" w14:textId="6E14ABF2" w:rsidR="00110496" w:rsidRPr="003916D8" w:rsidRDefault="00110496" w:rsidP="0011049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02D3C21"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268A59E"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3A659E5"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D36236"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B6B780D"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4E95AAC" w14:textId="77777777" w:rsidR="00110496" w:rsidRPr="003916D8" w:rsidRDefault="00110496" w:rsidP="00110496">
            <w:pPr>
              <w:pStyle w:val="TAL"/>
              <w:jc w:val="center"/>
              <w:rPr>
                <w:rFonts w:ascii="Times New Roman" w:eastAsia="Malgun Gothic" w:hAnsi="Times New Roman"/>
                <w:sz w:val="16"/>
                <w:szCs w:val="16"/>
                <w:lang w:eastAsia="ko-KR"/>
              </w:rPr>
            </w:pPr>
          </w:p>
        </w:tc>
      </w:tr>
      <w:tr w:rsidR="00110496" w:rsidRPr="003916D8" w14:paraId="65CC71A7" w14:textId="77777777" w:rsidTr="00FC2445">
        <w:trPr>
          <w:trHeight w:val="18"/>
        </w:trPr>
        <w:tc>
          <w:tcPr>
            <w:tcW w:w="503" w:type="dxa"/>
            <w:vMerge/>
            <w:tcBorders>
              <w:left w:val="single" w:sz="4" w:space="0" w:color="auto"/>
              <w:right w:val="single" w:sz="4" w:space="0" w:color="auto"/>
            </w:tcBorders>
          </w:tcPr>
          <w:p w14:paraId="1E13A539" w14:textId="77777777" w:rsidR="00110496" w:rsidRPr="003916D8" w:rsidRDefault="00110496" w:rsidP="00110496">
            <w:pPr>
              <w:pStyle w:val="TAL"/>
              <w:rPr>
                <w:rFonts w:ascii="Times New Roman" w:hAnsi="Times New Roman"/>
                <w:sz w:val="16"/>
                <w:szCs w:val="16"/>
                <w:lang w:eastAsia="ja-JP"/>
              </w:rPr>
            </w:pPr>
          </w:p>
        </w:tc>
        <w:tc>
          <w:tcPr>
            <w:tcW w:w="76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2B636F9" w14:textId="2A1547FE" w:rsidR="00110496" w:rsidRDefault="00110496" w:rsidP="00110496">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w:t>
            </w:r>
            <w:r>
              <w:rPr>
                <w:rFonts w:ascii="Times New Roman" w:hAnsi="Times New Roman"/>
                <w:sz w:val="16"/>
                <w:szCs w:val="16"/>
                <w:lang w:val="ru-RU" w:eastAsia="ja-JP"/>
              </w:rPr>
              <w:t>7</w:t>
            </w:r>
          </w:p>
        </w:tc>
        <w:tc>
          <w:tcPr>
            <w:tcW w:w="241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367E24C" w14:textId="0D77B677" w:rsidR="00110496" w:rsidRPr="003916D8" w:rsidRDefault="00110496" w:rsidP="00110496">
            <w:pPr>
              <w:pStyle w:val="TAL"/>
              <w:rPr>
                <w:rFonts w:ascii="Times New Roman" w:hAnsi="Times New Roman"/>
                <w:sz w:val="16"/>
                <w:szCs w:val="16"/>
                <w:lang w:eastAsia="ja-JP"/>
              </w:rPr>
            </w:pPr>
            <w:r>
              <w:rPr>
                <w:rFonts w:ascii="Times New Roman" w:hAnsi="Times New Roman"/>
                <w:sz w:val="16"/>
                <w:szCs w:val="16"/>
                <w:lang w:eastAsia="ja-JP"/>
              </w:rPr>
              <w:t>Transmission using l</w:t>
            </w:r>
            <w:r w:rsidRPr="00A53731">
              <w:rPr>
                <w:rFonts w:ascii="Times New Roman" w:hAnsi="Times New Roman"/>
                <w:sz w:val="16"/>
                <w:szCs w:val="16"/>
                <w:lang w:eastAsia="ja-JP"/>
              </w:rPr>
              <w:t xml:space="preserve">ow SE 64QAM table </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49FA8E1" w14:textId="77777777" w:rsidR="00110496" w:rsidRPr="003916D8" w:rsidRDefault="00110496" w:rsidP="00110496">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5361508E" w14:textId="3C1E9BAD" w:rsidR="00110496" w:rsidRPr="003916D8" w:rsidRDefault="00110496" w:rsidP="0011049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75C3459"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7510F3B"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BC1F631"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B0E92A2"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91C5314" w14:textId="77777777" w:rsidR="00110496" w:rsidRPr="003916D8" w:rsidRDefault="00110496" w:rsidP="00110496">
            <w:pPr>
              <w:pStyle w:val="TAL"/>
              <w:jc w:val="center"/>
              <w:rPr>
                <w:rFonts w:ascii="Times New Roman" w:eastAsia="Malgun Gothic" w:hAnsi="Times New Roman"/>
                <w:sz w:val="16"/>
                <w:szCs w:val="16"/>
                <w:lang w:eastAsia="ko-KR"/>
              </w:rPr>
            </w:pPr>
          </w:p>
        </w:tc>
        <w:tc>
          <w:tcPr>
            <w:tcW w:w="82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EABF46B" w14:textId="77777777" w:rsidR="00110496" w:rsidRPr="003916D8" w:rsidRDefault="00110496" w:rsidP="00110496">
            <w:pPr>
              <w:pStyle w:val="TAL"/>
              <w:jc w:val="center"/>
              <w:rPr>
                <w:rFonts w:ascii="Times New Roman" w:eastAsia="Malgun Gothic" w:hAnsi="Times New Roman"/>
                <w:sz w:val="16"/>
                <w:szCs w:val="16"/>
                <w:lang w:eastAsia="ko-KR"/>
              </w:rPr>
            </w:pPr>
          </w:p>
        </w:tc>
      </w:tr>
    </w:tbl>
    <w:p w14:paraId="65B79112" w14:textId="77777777" w:rsidR="009E223F" w:rsidRPr="009E223F" w:rsidRDefault="009E223F" w:rsidP="009E223F">
      <w:pPr>
        <w:pStyle w:val="3GPPText"/>
      </w:pPr>
    </w:p>
    <w:p w14:paraId="02E34035" w14:textId="4E453A47" w:rsidR="00A5131B" w:rsidRDefault="00A5131B" w:rsidP="009E223F">
      <w:pPr>
        <w:pStyle w:val="3GPPText"/>
        <w:numPr>
          <w:ilvl w:val="0"/>
          <w:numId w:val="16"/>
        </w:numPr>
        <w:rPr>
          <w:szCs w:val="22"/>
          <w:lang w:val="en-GB"/>
        </w:rPr>
      </w:pPr>
    </w:p>
    <w:p w14:paraId="233FEB2A" w14:textId="2EA95A47" w:rsidR="009E223F" w:rsidRDefault="009E223F" w:rsidP="009E223F">
      <w:pPr>
        <w:pStyle w:val="3GPPText"/>
        <w:numPr>
          <w:ilvl w:val="1"/>
          <w:numId w:val="16"/>
        </w:numPr>
        <w:rPr>
          <w:b/>
          <w:bCs/>
          <w:szCs w:val="22"/>
          <w:lang w:val="en-GB"/>
        </w:rPr>
      </w:pPr>
      <w:r w:rsidRPr="009E223F">
        <w:rPr>
          <w:b/>
          <w:bCs/>
          <w:szCs w:val="22"/>
          <w:lang w:val="en-GB"/>
        </w:rPr>
        <w:t xml:space="preserve">Adopt </w:t>
      </w:r>
      <w:r w:rsidRPr="009E223F">
        <w:rPr>
          <w:b/>
          <w:bCs/>
          <w:szCs w:val="22"/>
          <w:lang w:val="en-GB"/>
        </w:rPr>
        <w:fldChar w:fldCharType="begin"/>
      </w:r>
      <w:r w:rsidRPr="009E223F">
        <w:rPr>
          <w:b/>
          <w:bCs/>
          <w:szCs w:val="22"/>
          <w:lang w:val="en-GB"/>
        </w:rPr>
        <w:instrText xml:space="preserve"> REF _Ref37410435 \h </w:instrText>
      </w:r>
      <w:r>
        <w:rPr>
          <w:b/>
          <w:bCs/>
          <w:szCs w:val="22"/>
          <w:lang w:val="en-GB"/>
        </w:rPr>
        <w:instrText xml:space="preserve"> \* MERGEFORMAT </w:instrText>
      </w:r>
      <w:r w:rsidRPr="009E223F">
        <w:rPr>
          <w:b/>
          <w:bCs/>
          <w:szCs w:val="22"/>
          <w:lang w:val="en-GB"/>
        </w:rPr>
      </w:r>
      <w:r w:rsidRPr="009E223F">
        <w:rPr>
          <w:b/>
          <w:bCs/>
          <w:szCs w:val="22"/>
          <w:lang w:val="en-GB"/>
        </w:rPr>
        <w:fldChar w:fldCharType="separate"/>
      </w:r>
      <w:r w:rsidR="005C3DFE" w:rsidRPr="00110496">
        <w:rPr>
          <w:b/>
          <w:bCs/>
        </w:rPr>
        <w:t xml:space="preserve">Table </w:t>
      </w:r>
      <w:r w:rsidR="005C3DFE" w:rsidRPr="00110496">
        <w:rPr>
          <w:b/>
          <w:bCs/>
          <w:noProof/>
        </w:rPr>
        <w:t>1</w:t>
      </w:r>
      <w:r w:rsidRPr="009E223F">
        <w:rPr>
          <w:b/>
          <w:bCs/>
          <w:szCs w:val="22"/>
          <w:lang w:val="en-GB"/>
        </w:rPr>
        <w:fldChar w:fldCharType="end"/>
      </w:r>
      <w:r w:rsidRPr="009E223F">
        <w:rPr>
          <w:b/>
          <w:bCs/>
          <w:szCs w:val="22"/>
          <w:lang w:val="en-GB"/>
        </w:rPr>
        <w:t xml:space="preserve"> as a general structure </w:t>
      </w:r>
      <w:r>
        <w:rPr>
          <w:b/>
          <w:bCs/>
          <w:szCs w:val="22"/>
          <w:lang w:val="en-GB"/>
        </w:rPr>
        <w:t xml:space="preserve">of </w:t>
      </w:r>
      <w:r w:rsidRPr="009E223F">
        <w:rPr>
          <w:b/>
          <w:bCs/>
          <w:szCs w:val="22"/>
          <w:lang w:val="en-GB"/>
        </w:rPr>
        <w:t xml:space="preserve">UE feature </w:t>
      </w:r>
      <w:r>
        <w:rPr>
          <w:b/>
          <w:bCs/>
          <w:szCs w:val="22"/>
          <w:lang w:val="en-GB"/>
        </w:rPr>
        <w:t xml:space="preserve">group </w:t>
      </w:r>
      <w:r w:rsidRPr="009E223F">
        <w:rPr>
          <w:b/>
          <w:bCs/>
          <w:szCs w:val="22"/>
          <w:lang w:val="en-GB"/>
        </w:rPr>
        <w:t>list</w:t>
      </w:r>
      <w:r>
        <w:rPr>
          <w:b/>
          <w:bCs/>
          <w:szCs w:val="22"/>
          <w:lang w:val="en-GB"/>
        </w:rPr>
        <w:t xml:space="preserve"> for </w:t>
      </w:r>
      <w:r w:rsidRPr="009E223F">
        <w:rPr>
          <w:b/>
          <w:bCs/>
          <w:szCs w:val="22"/>
          <w:lang w:val="en-GB"/>
        </w:rPr>
        <w:t>NR V2X</w:t>
      </w:r>
    </w:p>
    <w:p w14:paraId="65CCCE4D" w14:textId="77777777" w:rsidR="009E223F" w:rsidRPr="009E223F" w:rsidRDefault="009E223F" w:rsidP="009E223F">
      <w:pPr>
        <w:pStyle w:val="3GPPText"/>
      </w:pPr>
    </w:p>
    <w:p w14:paraId="67571F27" w14:textId="1D6870A2" w:rsidR="009E223F" w:rsidRDefault="009E223F" w:rsidP="009E223F">
      <w:pPr>
        <w:pStyle w:val="3GPPH2"/>
        <w:numPr>
          <w:ilvl w:val="1"/>
          <w:numId w:val="1"/>
        </w:numPr>
        <w:tabs>
          <w:tab w:val="clear" w:pos="576"/>
          <w:tab w:val="left" w:pos="567"/>
        </w:tabs>
        <w:spacing w:before="120"/>
        <w:ind w:left="567" w:hanging="567"/>
      </w:pPr>
      <w:r>
        <w:t>NR V2X UE Feature Groups and Components</w:t>
      </w:r>
    </w:p>
    <w:p w14:paraId="026A6A85" w14:textId="2B194DDE" w:rsidR="009E223F" w:rsidRDefault="009E223F" w:rsidP="009E223F">
      <w:pPr>
        <w:pStyle w:val="3GPPH3"/>
      </w:pPr>
      <w:r>
        <w:t>Basic SL Feature Groups and Components</w:t>
      </w:r>
    </w:p>
    <w:p w14:paraId="3F8FC7DA" w14:textId="024C8D4F" w:rsidR="009E223F" w:rsidRPr="00916739" w:rsidRDefault="009E223F" w:rsidP="00916739">
      <w:pPr>
        <w:pStyle w:val="3GPPText"/>
      </w:pPr>
      <w:r w:rsidRPr="00916739">
        <w:t>The basic sidelink features to be supported by specification should be sidelink numerology and slot structure. UE should be able to indicate which numerologies it supports while one of the numerologies 30kHz Normal CP FR1 should be supported by all UEs. With respect to the slot structure, we think UE should be able to support at least 7, 10 and 14 symbols per slot for PSCCH/PSSCH transmission. At the same time, we can also discuss the need to support all combinations from 7 to 14.</w:t>
      </w:r>
    </w:p>
    <w:p w14:paraId="3FE68588" w14:textId="099D76D2" w:rsidR="0085379A" w:rsidRDefault="0085379A" w:rsidP="009E223F">
      <w:pPr>
        <w:pStyle w:val="3GPPText"/>
      </w:pPr>
    </w:p>
    <w:p w14:paraId="78E4038B" w14:textId="2D3A63C6" w:rsidR="0085379A" w:rsidRPr="009E223F" w:rsidRDefault="0085379A" w:rsidP="0085379A">
      <w:pPr>
        <w:pStyle w:val="Caption"/>
      </w:pPr>
      <w:r>
        <w:t xml:space="preserve">Table </w:t>
      </w:r>
      <w:r>
        <w:fldChar w:fldCharType="begin"/>
      </w:r>
      <w:r>
        <w:instrText xml:space="preserve"> SEQ Table \* ARABIC </w:instrText>
      </w:r>
      <w:r>
        <w:fldChar w:fldCharType="separate"/>
      </w:r>
      <w:r w:rsidR="005C3DFE">
        <w:rPr>
          <w:noProof/>
        </w:rPr>
        <w:t>2</w:t>
      </w:r>
      <w:r>
        <w:fldChar w:fldCharType="end"/>
      </w:r>
      <w:r>
        <w:t>: Basic sidelink feature groups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741"/>
        <w:gridCol w:w="1276"/>
        <w:gridCol w:w="6095"/>
      </w:tblGrid>
      <w:tr w:rsidR="009E223F" w:rsidRPr="003916D8" w14:paraId="7072D662" w14:textId="77777777" w:rsidTr="00321653">
        <w:trPr>
          <w:trHeight w:val="18"/>
        </w:trPr>
        <w:tc>
          <w:tcPr>
            <w:tcW w:w="806" w:type="dxa"/>
            <w:tcBorders>
              <w:top w:val="single" w:sz="4" w:space="0" w:color="auto"/>
              <w:left w:val="single" w:sz="4" w:space="0" w:color="auto"/>
              <w:bottom w:val="single" w:sz="4" w:space="0" w:color="auto"/>
              <w:right w:val="single" w:sz="4" w:space="0" w:color="auto"/>
            </w:tcBorders>
            <w:hideMark/>
          </w:tcPr>
          <w:p w14:paraId="065883F9"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lastRenderedPageBreak/>
              <w:t>Index</w:t>
            </w:r>
          </w:p>
        </w:tc>
        <w:tc>
          <w:tcPr>
            <w:tcW w:w="1741" w:type="dxa"/>
            <w:tcBorders>
              <w:top w:val="single" w:sz="4" w:space="0" w:color="auto"/>
              <w:left w:val="single" w:sz="4" w:space="0" w:color="auto"/>
              <w:bottom w:val="single" w:sz="4" w:space="0" w:color="auto"/>
              <w:right w:val="single" w:sz="4" w:space="0" w:color="auto"/>
            </w:tcBorders>
            <w:hideMark/>
          </w:tcPr>
          <w:p w14:paraId="0CCB922B"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Feature Group</w:t>
            </w:r>
          </w:p>
        </w:tc>
        <w:tc>
          <w:tcPr>
            <w:tcW w:w="1276" w:type="dxa"/>
            <w:tcBorders>
              <w:top w:val="single" w:sz="4" w:space="0" w:color="auto"/>
              <w:left w:val="single" w:sz="4" w:space="0" w:color="auto"/>
              <w:bottom w:val="single" w:sz="4" w:space="0" w:color="auto"/>
              <w:right w:val="single" w:sz="4" w:space="0" w:color="auto"/>
            </w:tcBorders>
          </w:tcPr>
          <w:p w14:paraId="78B343A0"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Pre-requisites</w:t>
            </w:r>
          </w:p>
        </w:tc>
        <w:tc>
          <w:tcPr>
            <w:tcW w:w="6095" w:type="dxa"/>
            <w:tcBorders>
              <w:top w:val="single" w:sz="4" w:space="0" w:color="auto"/>
              <w:left w:val="single" w:sz="4" w:space="0" w:color="auto"/>
              <w:bottom w:val="single" w:sz="4" w:space="0" w:color="auto"/>
              <w:right w:val="single" w:sz="4" w:space="0" w:color="auto"/>
            </w:tcBorders>
          </w:tcPr>
          <w:p w14:paraId="10364052" w14:textId="012C6229" w:rsidR="009E223F" w:rsidRPr="003916D8" w:rsidRDefault="006D69D8" w:rsidP="00964DC2">
            <w:pPr>
              <w:pStyle w:val="TAH"/>
              <w:rPr>
                <w:rFonts w:ascii="Times New Roman" w:hAnsi="Times New Roman"/>
                <w:sz w:val="16"/>
                <w:szCs w:val="16"/>
              </w:rPr>
            </w:pPr>
            <w:r>
              <w:rPr>
                <w:rFonts w:ascii="Times New Roman" w:hAnsi="Times New Roman"/>
                <w:sz w:val="16"/>
                <w:szCs w:val="16"/>
              </w:rPr>
              <w:t>Components</w:t>
            </w:r>
          </w:p>
        </w:tc>
      </w:tr>
      <w:tr w:rsidR="009E223F" w:rsidRPr="003916D8" w14:paraId="1DB1C40E" w14:textId="77777777" w:rsidTr="00321653">
        <w:trPr>
          <w:trHeight w:val="1170"/>
        </w:trPr>
        <w:tc>
          <w:tcPr>
            <w:tcW w:w="806" w:type="dxa"/>
            <w:tcBorders>
              <w:top w:val="single" w:sz="4" w:space="0" w:color="auto"/>
              <w:left w:val="single" w:sz="4" w:space="0" w:color="auto"/>
              <w:right w:val="single" w:sz="4" w:space="0" w:color="auto"/>
            </w:tcBorders>
            <w:shd w:val="clear" w:color="auto" w:fill="auto"/>
          </w:tcPr>
          <w:p w14:paraId="00976FC2"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w:t>
            </w:r>
          </w:p>
        </w:tc>
        <w:tc>
          <w:tcPr>
            <w:tcW w:w="1741" w:type="dxa"/>
            <w:tcBorders>
              <w:top w:val="single" w:sz="4" w:space="0" w:color="auto"/>
              <w:left w:val="single" w:sz="4" w:space="0" w:color="auto"/>
              <w:right w:val="single" w:sz="4" w:space="0" w:color="auto"/>
            </w:tcBorders>
            <w:shd w:val="clear" w:color="auto" w:fill="auto"/>
          </w:tcPr>
          <w:p w14:paraId="4CA70638"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SL Numerology</w:t>
            </w:r>
          </w:p>
        </w:tc>
        <w:tc>
          <w:tcPr>
            <w:tcW w:w="1276" w:type="dxa"/>
            <w:tcBorders>
              <w:top w:val="single" w:sz="4" w:space="0" w:color="auto"/>
              <w:left w:val="single" w:sz="4" w:space="0" w:color="auto"/>
              <w:right w:val="single" w:sz="4" w:space="0" w:color="auto"/>
            </w:tcBorders>
            <w:shd w:val="clear" w:color="auto" w:fill="auto"/>
          </w:tcPr>
          <w:p w14:paraId="3EA67AA5" w14:textId="4C51F14F" w:rsidR="009E223F" w:rsidRPr="003916D8" w:rsidRDefault="009E223F"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NA</w:t>
            </w:r>
          </w:p>
        </w:tc>
        <w:tc>
          <w:tcPr>
            <w:tcW w:w="6095" w:type="dxa"/>
            <w:tcBorders>
              <w:top w:val="single" w:sz="4" w:space="0" w:color="auto"/>
              <w:left w:val="single" w:sz="4" w:space="0" w:color="auto"/>
              <w:right w:val="single" w:sz="4" w:space="0" w:color="auto"/>
            </w:tcBorders>
            <w:shd w:val="clear" w:color="auto" w:fill="auto"/>
          </w:tcPr>
          <w:p w14:paraId="0C0891A7" w14:textId="77777777"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#1 SCS 30kHz Normal CP FR1. Propose to define as mandatory</w:t>
            </w:r>
          </w:p>
          <w:p w14:paraId="02308FAC" w14:textId="77777777"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#2 SCS 15kHz Normal CP FR1. Up to UE capability signalling</w:t>
            </w:r>
          </w:p>
          <w:p w14:paraId="155DF526" w14:textId="77777777"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#3 SCS 60kHz Normal CP FR1. Up to UE capability signalling</w:t>
            </w:r>
          </w:p>
          <w:p w14:paraId="23E8B90F" w14:textId="77777777"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#4 SCS 60kHz Extended CP FR1. Up to UE capability signalling</w:t>
            </w:r>
          </w:p>
          <w:p w14:paraId="5600DA86" w14:textId="77777777"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#5 SCS 60kHz Normal CP FR2. Up to UE capability signalling</w:t>
            </w:r>
          </w:p>
          <w:p w14:paraId="13BBEB41" w14:textId="79CC2C5B"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#6 SCS 120kHz Normal CP FR2. Up to UE capability signalling</w:t>
            </w:r>
          </w:p>
        </w:tc>
      </w:tr>
      <w:tr w:rsidR="009E223F" w:rsidRPr="003916D8" w14:paraId="29DDF3C3" w14:textId="77777777" w:rsidTr="00321653">
        <w:trPr>
          <w:trHeight w:val="18"/>
        </w:trPr>
        <w:tc>
          <w:tcPr>
            <w:tcW w:w="806" w:type="dxa"/>
            <w:tcBorders>
              <w:top w:val="single" w:sz="4" w:space="0" w:color="auto"/>
              <w:left w:val="single" w:sz="4" w:space="0" w:color="auto"/>
              <w:bottom w:val="single" w:sz="4" w:space="0" w:color="auto"/>
              <w:right w:val="single" w:sz="4" w:space="0" w:color="auto"/>
            </w:tcBorders>
            <w:shd w:val="clear" w:color="auto" w:fill="auto"/>
          </w:tcPr>
          <w:p w14:paraId="47BB0E33"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w:t>
            </w:r>
          </w:p>
        </w:tc>
        <w:tc>
          <w:tcPr>
            <w:tcW w:w="1741" w:type="dxa"/>
            <w:tcBorders>
              <w:top w:val="single" w:sz="4" w:space="0" w:color="auto"/>
              <w:left w:val="single" w:sz="4" w:space="0" w:color="auto"/>
              <w:bottom w:val="single" w:sz="4" w:space="0" w:color="auto"/>
              <w:right w:val="single" w:sz="4" w:space="0" w:color="auto"/>
            </w:tcBorders>
            <w:shd w:val="clear" w:color="auto" w:fill="auto"/>
          </w:tcPr>
          <w:p w14:paraId="6E1C8E72"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SL Slot Structure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19609" w14:textId="77777777" w:rsidR="009E223F" w:rsidRPr="003916D8" w:rsidRDefault="009E223F"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ACF46C" w14:textId="7E513695" w:rsidR="009E223F" w:rsidRPr="006D69D8" w:rsidRDefault="009E223F" w:rsidP="006D69D8">
            <w:pPr>
              <w:pStyle w:val="TAL"/>
              <w:numPr>
                <w:ilvl w:val="0"/>
                <w:numId w:val="18"/>
              </w:numPr>
              <w:ind w:left="127" w:hanging="127"/>
              <w:rPr>
                <w:rFonts w:ascii="Times New Roman" w:hAnsi="Times New Roman"/>
                <w:sz w:val="16"/>
                <w:szCs w:val="16"/>
              </w:rPr>
            </w:pPr>
            <w:r w:rsidRPr="006D69D8">
              <w:rPr>
                <w:rFonts w:ascii="Times New Roman" w:hAnsi="Times New Roman"/>
                <w:sz w:val="16"/>
                <w:szCs w:val="16"/>
              </w:rPr>
              <w:t>#1 Number of symbols for PSCCH/PSSCH transmission/reception.</w:t>
            </w:r>
          </w:p>
          <w:p w14:paraId="620DF39B" w14:textId="76F04947" w:rsidR="009E223F" w:rsidRPr="006D69D8" w:rsidRDefault="009E223F" w:rsidP="006D69D8">
            <w:pPr>
              <w:pStyle w:val="TAL"/>
              <w:numPr>
                <w:ilvl w:val="1"/>
                <w:numId w:val="18"/>
              </w:numPr>
              <w:ind w:left="457" w:hanging="140"/>
              <w:rPr>
                <w:rFonts w:ascii="Times New Roman" w:hAnsi="Times New Roman"/>
                <w:sz w:val="16"/>
                <w:szCs w:val="16"/>
              </w:rPr>
            </w:pPr>
            <w:r w:rsidRPr="006D69D8">
              <w:rPr>
                <w:rFonts w:ascii="Times New Roman" w:hAnsi="Times New Roman"/>
                <w:sz w:val="16"/>
                <w:szCs w:val="16"/>
              </w:rPr>
              <w:t>Alt.1. Subset of agreed combinations [7, 10, 14] is supported by UE by default. UE can additionally indicate other supported values.</w:t>
            </w:r>
          </w:p>
          <w:p w14:paraId="6435C364" w14:textId="330E2175" w:rsidR="009E223F" w:rsidRPr="006D69D8" w:rsidRDefault="009E223F" w:rsidP="006D69D8">
            <w:pPr>
              <w:pStyle w:val="TAL"/>
              <w:numPr>
                <w:ilvl w:val="1"/>
                <w:numId w:val="18"/>
              </w:numPr>
              <w:ind w:left="457" w:hanging="140"/>
              <w:rPr>
                <w:rFonts w:ascii="Times New Roman" w:hAnsi="Times New Roman"/>
                <w:sz w:val="16"/>
                <w:szCs w:val="16"/>
              </w:rPr>
            </w:pPr>
            <w:r w:rsidRPr="006D69D8">
              <w:rPr>
                <w:rFonts w:ascii="Times New Roman" w:hAnsi="Times New Roman"/>
                <w:sz w:val="16"/>
                <w:szCs w:val="16"/>
              </w:rPr>
              <w:t>Alt.2. All agreed combinations of symbols (from 7 to 14) should be supported by UE - forward compatibility considerations.</w:t>
            </w:r>
          </w:p>
        </w:tc>
      </w:tr>
    </w:tbl>
    <w:p w14:paraId="077B8223" w14:textId="40264678" w:rsidR="009E223F" w:rsidRDefault="009E223F" w:rsidP="00916739">
      <w:pPr>
        <w:pStyle w:val="3GPPText"/>
      </w:pPr>
    </w:p>
    <w:p w14:paraId="5F094617" w14:textId="77777777" w:rsidR="009E223F" w:rsidRDefault="009E223F" w:rsidP="009E223F">
      <w:pPr>
        <w:pStyle w:val="3GPPText"/>
        <w:numPr>
          <w:ilvl w:val="0"/>
          <w:numId w:val="16"/>
        </w:numPr>
        <w:rPr>
          <w:szCs w:val="22"/>
          <w:lang w:val="en-GB"/>
        </w:rPr>
      </w:pPr>
    </w:p>
    <w:p w14:paraId="01D2CC2E" w14:textId="0EAB618B" w:rsidR="009E223F" w:rsidRDefault="009E223F" w:rsidP="009E223F">
      <w:pPr>
        <w:pStyle w:val="3GPPText"/>
        <w:numPr>
          <w:ilvl w:val="1"/>
          <w:numId w:val="16"/>
        </w:numPr>
        <w:rPr>
          <w:b/>
          <w:bCs/>
          <w:szCs w:val="22"/>
          <w:lang w:val="en-GB"/>
        </w:rPr>
      </w:pPr>
      <w:r>
        <w:rPr>
          <w:b/>
          <w:bCs/>
          <w:szCs w:val="22"/>
          <w:lang w:val="en-GB"/>
        </w:rPr>
        <w:t xml:space="preserve">Sidelink with numerology: </w:t>
      </w:r>
      <w:r w:rsidRPr="009E223F">
        <w:rPr>
          <w:b/>
          <w:bCs/>
          <w:szCs w:val="22"/>
          <w:lang w:val="en-GB"/>
        </w:rPr>
        <w:t>SCS 30kHz</w:t>
      </w:r>
      <w:r>
        <w:rPr>
          <w:b/>
          <w:bCs/>
          <w:szCs w:val="22"/>
          <w:lang w:val="en-GB"/>
        </w:rPr>
        <w:t>,</w:t>
      </w:r>
      <w:r w:rsidRPr="009E223F">
        <w:rPr>
          <w:b/>
          <w:bCs/>
          <w:szCs w:val="22"/>
          <w:lang w:val="en-GB"/>
        </w:rPr>
        <w:t xml:space="preserve"> </w:t>
      </w:r>
      <w:r>
        <w:rPr>
          <w:b/>
          <w:bCs/>
          <w:szCs w:val="22"/>
          <w:lang w:val="en-GB"/>
        </w:rPr>
        <w:t>N</w:t>
      </w:r>
      <w:r w:rsidRPr="009E223F">
        <w:rPr>
          <w:b/>
          <w:bCs/>
          <w:szCs w:val="22"/>
          <w:lang w:val="en-GB"/>
        </w:rPr>
        <w:t>CP</w:t>
      </w:r>
      <w:r>
        <w:rPr>
          <w:b/>
          <w:bCs/>
          <w:szCs w:val="22"/>
          <w:lang w:val="en-GB"/>
        </w:rPr>
        <w:t>,</w:t>
      </w:r>
      <w:r w:rsidRPr="009E223F">
        <w:rPr>
          <w:b/>
          <w:bCs/>
          <w:szCs w:val="22"/>
          <w:lang w:val="en-GB"/>
        </w:rPr>
        <w:t xml:space="preserve"> FR1 </w:t>
      </w:r>
      <w:r>
        <w:rPr>
          <w:b/>
          <w:bCs/>
          <w:szCs w:val="22"/>
          <w:lang w:val="en-GB"/>
        </w:rPr>
        <w:t>is</w:t>
      </w:r>
      <w:r w:rsidRPr="009E223F">
        <w:rPr>
          <w:b/>
          <w:bCs/>
          <w:szCs w:val="22"/>
          <w:lang w:val="en-GB"/>
        </w:rPr>
        <w:t xml:space="preserve"> supported by default</w:t>
      </w:r>
      <w:r>
        <w:rPr>
          <w:b/>
          <w:bCs/>
          <w:szCs w:val="22"/>
          <w:lang w:val="en-GB"/>
        </w:rPr>
        <w:t>. Support of other numerologies is up to UE capability indication as a part of sidelink numerology feature group</w:t>
      </w:r>
    </w:p>
    <w:p w14:paraId="2507690E" w14:textId="1FD91C69" w:rsidR="009E223F" w:rsidRDefault="009E223F" w:rsidP="009E223F">
      <w:pPr>
        <w:pStyle w:val="3GPPText"/>
        <w:numPr>
          <w:ilvl w:val="1"/>
          <w:numId w:val="16"/>
        </w:numPr>
        <w:rPr>
          <w:b/>
          <w:bCs/>
          <w:szCs w:val="22"/>
          <w:lang w:val="en-GB"/>
        </w:rPr>
      </w:pPr>
      <w:r>
        <w:rPr>
          <w:b/>
          <w:bCs/>
          <w:szCs w:val="22"/>
          <w:lang w:val="en-GB"/>
        </w:rPr>
        <w:t>Sidelink slot structure composed from [7, 10, 14] symbols for PSCCH/PSSCH transmission is supported by default. Support of other combinations is up to UE capability indication as a part of SL slot structure feature group</w:t>
      </w:r>
    </w:p>
    <w:p w14:paraId="7FF9D4FF" w14:textId="145F6818" w:rsidR="009E223F" w:rsidRDefault="009E223F" w:rsidP="009E223F">
      <w:pPr>
        <w:pStyle w:val="3GPPText"/>
      </w:pPr>
    </w:p>
    <w:p w14:paraId="62B92B2B" w14:textId="05A094C3" w:rsidR="009E223F" w:rsidRDefault="009E223F" w:rsidP="009E223F">
      <w:pPr>
        <w:pStyle w:val="3GPPH3"/>
      </w:pPr>
      <w:r>
        <w:t>SL Resource Configuration and Synchronization Groups and Components</w:t>
      </w:r>
    </w:p>
    <w:p w14:paraId="2B291937" w14:textId="4D019F3D" w:rsidR="009E223F" w:rsidRDefault="009E223F" w:rsidP="009E223F">
      <w:pPr>
        <w:pStyle w:val="3GPPText"/>
      </w:pPr>
      <w:r>
        <w:t>The sidelink synchronization framework should have the following UE feature groups to support different type of UEs for NR V2X and future usage of sidelink air-interface.</w:t>
      </w:r>
    </w:p>
    <w:p w14:paraId="2D5016EE" w14:textId="40318D97" w:rsidR="0085379A" w:rsidRPr="009E223F" w:rsidRDefault="0085379A" w:rsidP="0085379A">
      <w:pPr>
        <w:pStyle w:val="Caption"/>
      </w:pPr>
      <w:r>
        <w:t xml:space="preserve">Table </w:t>
      </w:r>
      <w:r>
        <w:fldChar w:fldCharType="begin"/>
      </w:r>
      <w:r>
        <w:instrText xml:space="preserve"> SEQ Table \* ARABIC </w:instrText>
      </w:r>
      <w:r>
        <w:fldChar w:fldCharType="separate"/>
      </w:r>
      <w:r w:rsidR="005C3DFE">
        <w:rPr>
          <w:noProof/>
        </w:rPr>
        <w:t>3</w:t>
      </w:r>
      <w:r>
        <w:fldChar w:fldCharType="end"/>
      </w:r>
      <w:r>
        <w:t>: Sidelink resource configuration and synchronization feature groups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1275"/>
        <w:gridCol w:w="5245"/>
      </w:tblGrid>
      <w:tr w:rsidR="009E223F" w:rsidRPr="003916D8" w14:paraId="7E318BA0"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hideMark/>
          </w:tcPr>
          <w:p w14:paraId="4D1C3F5F"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Index</w:t>
            </w:r>
          </w:p>
        </w:tc>
        <w:tc>
          <w:tcPr>
            <w:tcW w:w="2552" w:type="dxa"/>
            <w:tcBorders>
              <w:top w:val="single" w:sz="4" w:space="0" w:color="auto"/>
              <w:left w:val="single" w:sz="4" w:space="0" w:color="auto"/>
              <w:bottom w:val="single" w:sz="4" w:space="0" w:color="auto"/>
              <w:right w:val="single" w:sz="4" w:space="0" w:color="auto"/>
            </w:tcBorders>
            <w:hideMark/>
          </w:tcPr>
          <w:p w14:paraId="4FB80B8F"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Feature Group</w:t>
            </w:r>
          </w:p>
        </w:tc>
        <w:tc>
          <w:tcPr>
            <w:tcW w:w="1275" w:type="dxa"/>
            <w:tcBorders>
              <w:top w:val="single" w:sz="4" w:space="0" w:color="auto"/>
              <w:left w:val="single" w:sz="4" w:space="0" w:color="auto"/>
              <w:bottom w:val="single" w:sz="4" w:space="0" w:color="auto"/>
              <w:right w:val="single" w:sz="4" w:space="0" w:color="auto"/>
            </w:tcBorders>
          </w:tcPr>
          <w:p w14:paraId="62A043F0"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Pre-requisites</w:t>
            </w:r>
          </w:p>
        </w:tc>
        <w:tc>
          <w:tcPr>
            <w:tcW w:w="5245" w:type="dxa"/>
            <w:tcBorders>
              <w:top w:val="single" w:sz="4" w:space="0" w:color="auto"/>
              <w:left w:val="single" w:sz="4" w:space="0" w:color="auto"/>
              <w:bottom w:val="single" w:sz="4" w:space="0" w:color="auto"/>
              <w:right w:val="single" w:sz="4" w:space="0" w:color="auto"/>
            </w:tcBorders>
          </w:tcPr>
          <w:p w14:paraId="395B49F8" w14:textId="4847ADD2" w:rsidR="009E223F" w:rsidRPr="003916D8" w:rsidRDefault="006D69D8" w:rsidP="00964DC2">
            <w:pPr>
              <w:pStyle w:val="TAH"/>
              <w:rPr>
                <w:rFonts w:ascii="Times New Roman" w:hAnsi="Times New Roman"/>
                <w:sz w:val="16"/>
                <w:szCs w:val="16"/>
              </w:rPr>
            </w:pPr>
            <w:r>
              <w:rPr>
                <w:rFonts w:ascii="Times New Roman" w:hAnsi="Times New Roman"/>
                <w:sz w:val="16"/>
                <w:szCs w:val="16"/>
              </w:rPr>
              <w:t>Components</w:t>
            </w:r>
          </w:p>
        </w:tc>
      </w:tr>
      <w:tr w:rsidR="009E223F" w:rsidRPr="003916D8" w14:paraId="6B62391A"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4C7345"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EED6A3"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GNSS as a SL sync source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AD0A60" w14:textId="77777777" w:rsidR="009E223F" w:rsidRPr="003916D8" w:rsidRDefault="009E223F" w:rsidP="00964DC2">
            <w:pPr>
              <w:pStyle w:val="TAL"/>
              <w:jc w:val="center"/>
              <w:rPr>
                <w:rFonts w:ascii="Times New Roman" w:hAnsi="Times New Roman"/>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73D293" w14:textId="1E762965"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#1 UE can acquire time and frequency synchronization from GNSS reference</w:t>
            </w:r>
          </w:p>
        </w:tc>
      </w:tr>
      <w:tr w:rsidR="009E223F" w:rsidRPr="003916D8" w14:paraId="56562F4C"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358345" w14:textId="77777777" w:rsidR="009E223F" w:rsidRPr="003916D8" w:rsidRDefault="009E223F"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-4</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9CC67" w14:textId="77777777" w:rsidR="009E223F" w:rsidRPr="003916D8" w:rsidRDefault="009E223F" w:rsidP="00964DC2">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val="en-US" w:eastAsia="ko-KR"/>
              </w:rPr>
              <w:t>g</w:t>
            </w:r>
            <w:r w:rsidRPr="003916D8">
              <w:rPr>
                <w:rFonts w:ascii="Times New Roman" w:eastAsia="Malgun Gothic" w:hAnsi="Times New Roman"/>
                <w:sz w:val="16"/>
                <w:szCs w:val="16"/>
                <w:lang w:eastAsia="ko-KR"/>
              </w:rPr>
              <w:t>NB as a SL sync source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235932" w14:textId="77777777" w:rsidR="009E223F" w:rsidRPr="003916D8" w:rsidRDefault="009E223F" w:rsidP="00964DC2">
            <w:pPr>
              <w:pStyle w:val="TAL"/>
              <w:jc w:val="center"/>
              <w:rPr>
                <w:rFonts w:ascii="Times New Roman" w:eastAsia="Malgun Gothic" w:hAnsi="Times New Roman"/>
                <w:sz w:val="16"/>
                <w:szCs w:val="16"/>
                <w:lang w:eastAsia="ko-KR"/>
              </w:rPr>
            </w:pP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709D79" w14:textId="77777777" w:rsidR="009E223F"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acquire time and frequency synchronization from </w:t>
            </w:r>
            <w:proofErr w:type="spellStart"/>
            <w:r>
              <w:rPr>
                <w:rFonts w:ascii="Times New Roman" w:hAnsi="Times New Roman"/>
                <w:sz w:val="16"/>
                <w:szCs w:val="16"/>
              </w:rPr>
              <w:t>gNB</w:t>
            </w:r>
            <w:proofErr w:type="spellEnd"/>
            <w:r>
              <w:rPr>
                <w:rFonts w:ascii="Times New Roman" w:hAnsi="Times New Roman"/>
                <w:sz w:val="16"/>
                <w:szCs w:val="16"/>
              </w:rPr>
              <w:t xml:space="preserve"> reference</w:t>
            </w:r>
          </w:p>
          <w:p w14:paraId="5A219B78" w14:textId="4C0F00B8" w:rsidR="009E223F" w:rsidRPr="006D69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#2 Max number of </w:t>
            </w:r>
            <w:proofErr w:type="spellStart"/>
            <w:r>
              <w:rPr>
                <w:rFonts w:ascii="Times New Roman" w:hAnsi="Times New Roman"/>
                <w:sz w:val="16"/>
                <w:szCs w:val="16"/>
              </w:rPr>
              <w:t>gNB</w:t>
            </w:r>
            <w:proofErr w:type="spellEnd"/>
            <w:r>
              <w:rPr>
                <w:rFonts w:ascii="Times New Roman" w:hAnsi="Times New Roman"/>
                <w:sz w:val="16"/>
                <w:szCs w:val="16"/>
              </w:rPr>
              <w:t xml:space="preserve"> references tracked by UE. Up to N1</w:t>
            </w:r>
          </w:p>
        </w:tc>
      </w:tr>
      <w:tr w:rsidR="009E223F" w:rsidRPr="003916D8" w14:paraId="023B1934"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61553E"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-5</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10152D" w14:textId="77777777" w:rsidR="009E223F" w:rsidRPr="003916D8" w:rsidRDefault="009E223F" w:rsidP="00964DC2">
            <w:pPr>
              <w:pStyle w:val="TAL"/>
              <w:rPr>
                <w:rFonts w:ascii="Times New Roman" w:hAnsi="Times New Roman"/>
                <w:sz w:val="16"/>
                <w:szCs w:val="16"/>
              </w:rPr>
            </w:pPr>
            <w:proofErr w:type="spellStart"/>
            <w:r w:rsidRPr="003916D8">
              <w:rPr>
                <w:rFonts w:ascii="Times New Roman" w:hAnsi="Times New Roman"/>
                <w:sz w:val="16"/>
                <w:szCs w:val="16"/>
              </w:rPr>
              <w:t>eNB</w:t>
            </w:r>
            <w:proofErr w:type="spellEnd"/>
            <w:r w:rsidRPr="003916D8">
              <w:rPr>
                <w:rFonts w:ascii="Times New Roman" w:hAnsi="Times New Roman"/>
                <w:sz w:val="16"/>
                <w:szCs w:val="16"/>
              </w:rPr>
              <w:t xml:space="preserve"> as a SL sync source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09172B" w14:textId="77777777" w:rsidR="009E223F" w:rsidRPr="003916D8" w:rsidRDefault="009E223F" w:rsidP="00964DC2">
            <w:pPr>
              <w:pStyle w:val="TAL"/>
              <w:jc w:val="center"/>
              <w:rPr>
                <w:rFonts w:ascii="Times New Roman" w:hAnsi="Times New Roman"/>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4DD683" w14:textId="4D59C8D7" w:rsidR="009E223F"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acquire time and frequency synchronization from </w:t>
            </w:r>
            <w:proofErr w:type="spellStart"/>
            <w:r>
              <w:rPr>
                <w:rFonts w:ascii="Times New Roman" w:hAnsi="Times New Roman"/>
                <w:sz w:val="16"/>
                <w:szCs w:val="16"/>
              </w:rPr>
              <w:t>eNB</w:t>
            </w:r>
            <w:proofErr w:type="spellEnd"/>
            <w:r>
              <w:rPr>
                <w:rFonts w:ascii="Times New Roman" w:hAnsi="Times New Roman"/>
                <w:sz w:val="16"/>
                <w:szCs w:val="16"/>
              </w:rPr>
              <w:t xml:space="preserve"> reference</w:t>
            </w:r>
          </w:p>
          <w:p w14:paraId="33CAB2D3" w14:textId="5B34AD77"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#2 Max number of </w:t>
            </w:r>
            <w:proofErr w:type="spellStart"/>
            <w:r>
              <w:rPr>
                <w:rFonts w:ascii="Times New Roman" w:hAnsi="Times New Roman"/>
                <w:sz w:val="16"/>
                <w:szCs w:val="16"/>
              </w:rPr>
              <w:t>eNB</w:t>
            </w:r>
            <w:proofErr w:type="spellEnd"/>
            <w:r>
              <w:rPr>
                <w:rFonts w:ascii="Times New Roman" w:hAnsi="Times New Roman"/>
                <w:sz w:val="16"/>
                <w:szCs w:val="16"/>
              </w:rPr>
              <w:t xml:space="preserve"> references tracked by UE. Up to N2</w:t>
            </w:r>
          </w:p>
        </w:tc>
      </w:tr>
      <w:tr w:rsidR="009E223F" w:rsidRPr="003916D8" w14:paraId="77FBFFAF"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429D7C"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-6</w:t>
            </w:r>
          </w:p>
        </w:tc>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A05D5E"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SL Resource Pre-configuration</w:t>
            </w:r>
          </w:p>
        </w:tc>
        <w:tc>
          <w:tcPr>
            <w:tcW w:w="127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2A95EC"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tc>
        <w:tc>
          <w:tcPr>
            <w:tcW w:w="524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C6501B" w14:textId="2D477362"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be pre-configured with sidelink resource configuration settings for sidelink synchronization and communication </w:t>
            </w:r>
          </w:p>
        </w:tc>
      </w:tr>
      <w:tr w:rsidR="009E223F" w:rsidRPr="003916D8" w14:paraId="7C5F4D38"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8CE1A6"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-7</w:t>
            </w:r>
          </w:p>
        </w:tc>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B9678F"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 xml:space="preserve">SL Resource Configuration by </w:t>
            </w:r>
            <w:proofErr w:type="spellStart"/>
            <w:r w:rsidRPr="003916D8">
              <w:rPr>
                <w:rFonts w:ascii="Times New Roman" w:hAnsi="Times New Roman"/>
                <w:sz w:val="16"/>
                <w:szCs w:val="16"/>
              </w:rPr>
              <w:t>gNB</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C6B302"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tc>
        <w:tc>
          <w:tcPr>
            <w:tcW w:w="524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CE60AC" w14:textId="1C6E366D"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receive NR RRC sidelink resource configuration settings for sidelink synchronization and communication from </w:t>
            </w:r>
            <w:proofErr w:type="spellStart"/>
            <w:r>
              <w:rPr>
                <w:rFonts w:ascii="Times New Roman" w:hAnsi="Times New Roman"/>
                <w:sz w:val="16"/>
                <w:szCs w:val="16"/>
              </w:rPr>
              <w:t>gNB</w:t>
            </w:r>
            <w:proofErr w:type="spellEnd"/>
            <w:r>
              <w:rPr>
                <w:rFonts w:ascii="Times New Roman" w:hAnsi="Times New Roman"/>
                <w:sz w:val="16"/>
                <w:szCs w:val="16"/>
              </w:rPr>
              <w:t xml:space="preserve"> (i.e. has NR </w:t>
            </w:r>
            <w:proofErr w:type="spellStart"/>
            <w:r>
              <w:rPr>
                <w:rFonts w:ascii="Times New Roman" w:hAnsi="Times New Roman"/>
                <w:sz w:val="16"/>
                <w:szCs w:val="16"/>
              </w:rPr>
              <w:t>Uu</w:t>
            </w:r>
            <w:proofErr w:type="spellEnd"/>
            <w:r>
              <w:rPr>
                <w:rFonts w:ascii="Times New Roman" w:hAnsi="Times New Roman"/>
                <w:sz w:val="16"/>
                <w:szCs w:val="16"/>
              </w:rPr>
              <w:t xml:space="preserve"> support)</w:t>
            </w:r>
          </w:p>
        </w:tc>
      </w:tr>
      <w:tr w:rsidR="009E223F" w:rsidRPr="003916D8" w14:paraId="7D44E18A"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225A06"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-8</w:t>
            </w:r>
          </w:p>
        </w:tc>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E47B9D"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 xml:space="preserve">SL Resource Configuration by </w:t>
            </w:r>
            <w:proofErr w:type="spellStart"/>
            <w:r w:rsidRPr="003916D8">
              <w:rPr>
                <w:rFonts w:ascii="Times New Roman" w:hAnsi="Times New Roman"/>
                <w:sz w:val="16"/>
                <w:szCs w:val="16"/>
              </w:rPr>
              <w:t>eNB</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66EB03"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tc>
        <w:tc>
          <w:tcPr>
            <w:tcW w:w="524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5295AC" w14:textId="29E55BC4"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receive LTE RRC sidelink resource configuration settings for sidelink synchronization and communication from </w:t>
            </w:r>
            <w:proofErr w:type="spellStart"/>
            <w:r>
              <w:rPr>
                <w:rFonts w:ascii="Times New Roman" w:hAnsi="Times New Roman"/>
                <w:sz w:val="16"/>
                <w:szCs w:val="16"/>
              </w:rPr>
              <w:t>eNB</w:t>
            </w:r>
            <w:proofErr w:type="spellEnd"/>
            <w:r>
              <w:rPr>
                <w:rFonts w:ascii="Times New Roman" w:hAnsi="Times New Roman"/>
                <w:sz w:val="16"/>
                <w:szCs w:val="16"/>
              </w:rPr>
              <w:t xml:space="preserve"> (i.e. has LTE </w:t>
            </w:r>
            <w:proofErr w:type="spellStart"/>
            <w:r>
              <w:rPr>
                <w:rFonts w:ascii="Times New Roman" w:hAnsi="Times New Roman"/>
                <w:sz w:val="16"/>
                <w:szCs w:val="16"/>
              </w:rPr>
              <w:t>Uu</w:t>
            </w:r>
            <w:proofErr w:type="spellEnd"/>
            <w:r>
              <w:rPr>
                <w:rFonts w:ascii="Times New Roman" w:hAnsi="Times New Roman"/>
                <w:sz w:val="16"/>
                <w:szCs w:val="16"/>
              </w:rPr>
              <w:t xml:space="preserve"> support)</w:t>
            </w:r>
          </w:p>
        </w:tc>
      </w:tr>
      <w:tr w:rsidR="009E223F" w:rsidRPr="003916D8" w14:paraId="692A449D"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8D6737" w14:textId="77777777" w:rsidR="009E223F" w:rsidRPr="003916D8" w:rsidRDefault="009E223F"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-9</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BD7B08"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SLSS TX based on GNSS reference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259169"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-3</w:t>
            </w: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407E0C" w14:textId="77777777" w:rsidR="009E223F"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#1 UE can derive and propagate synchronization from GNSS reference through SLSS TX</w:t>
            </w:r>
          </w:p>
          <w:p w14:paraId="4D484921" w14:textId="31F92272"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Note: if UE is capable to support </w:t>
            </w:r>
            <w:proofErr w:type="spellStart"/>
            <w:r>
              <w:rPr>
                <w:rFonts w:ascii="Times New Roman" w:hAnsi="Times New Roman"/>
                <w:sz w:val="16"/>
                <w:szCs w:val="16"/>
              </w:rPr>
              <w:t>gNB</w:t>
            </w:r>
            <w:proofErr w:type="spellEnd"/>
            <w:r>
              <w:rPr>
                <w:rFonts w:ascii="Times New Roman" w:hAnsi="Times New Roman"/>
                <w:sz w:val="16"/>
                <w:szCs w:val="16"/>
              </w:rPr>
              <w:t>/</w:t>
            </w:r>
            <w:proofErr w:type="spellStart"/>
            <w:r>
              <w:rPr>
                <w:rFonts w:ascii="Times New Roman" w:hAnsi="Times New Roman"/>
                <w:sz w:val="16"/>
                <w:szCs w:val="16"/>
              </w:rPr>
              <w:t>eNB</w:t>
            </w:r>
            <w:proofErr w:type="spellEnd"/>
            <w:r>
              <w:rPr>
                <w:rFonts w:ascii="Times New Roman" w:hAnsi="Times New Roman"/>
                <w:sz w:val="16"/>
                <w:szCs w:val="16"/>
              </w:rPr>
              <w:t>/GNSS as a sync source it is also capable to support prioritization for selection b/w GNSS and NW timing</w:t>
            </w:r>
          </w:p>
        </w:tc>
      </w:tr>
      <w:tr w:rsidR="009E223F" w:rsidRPr="003916D8" w14:paraId="77DFDF84"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971BC5" w14:textId="77777777" w:rsidR="009E223F" w:rsidRPr="003916D8" w:rsidRDefault="009E223F"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-10</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111B26"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 xml:space="preserve">SLSS TX based on </w:t>
            </w:r>
            <w:proofErr w:type="spellStart"/>
            <w:r w:rsidRPr="003916D8">
              <w:rPr>
                <w:rFonts w:ascii="Times New Roman" w:hAnsi="Times New Roman"/>
                <w:sz w:val="16"/>
                <w:szCs w:val="16"/>
              </w:rPr>
              <w:t>gNB</w:t>
            </w:r>
            <w:proofErr w:type="spellEnd"/>
            <w:r w:rsidRPr="003916D8">
              <w:rPr>
                <w:rFonts w:ascii="Times New Roman" w:hAnsi="Times New Roman"/>
                <w:sz w:val="16"/>
                <w:szCs w:val="16"/>
              </w:rPr>
              <w:t xml:space="preserve"> reference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4B5EB0"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-4</w:t>
            </w: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2AE0C6" w14:textId="2DB8A8EC" w:rsidR="009E223F"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derive and propagate synchronization from </w:t>
            </w:r>
            <w:proofErr w:type="spellStart"/>
            <w:r>
              <w:rPr>
                <w:rFonts w:ascii="Times New Roman" w:hAnsi="Times New Roman"/>
                <w:sz w:val="16"/>
                <w:szCs w:val="16"/>
              </w:rPr>
              <w:t>gNB</w:t>
            </w:r>
            <w:proofErr w:type="spellEnd"/>
            <w:r>
              <w:rPr>
                <w:rFonts w:ascii="Times New Roman" w:hAnsi="Times New Roman"/>
                <w:sz w:val="16"/>
                <w:szCs w:val="16"/>
              </w:rPr>
              <w:t xml:space="preserve"> reference through SLSS TX</w:t>
            </w:r>
          </w:p>
          <w:p w14:paraId="20353A08" w14:textId="671CC8EA" w:rsidR="004D6B52" w:rsidRDefault="004D6B52"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#2 UE support</w:t>
            </w:r>
            <w:r w:rsidR="00155F63">
              <w:rPr>
                <w:rFonts w:ascii="Times New Roman" w:hAnsi="Times New Roman"/>
                <w:sz w:val="16"/>
                <w:szCs w:val="16"/>
              </w:rPr>
              <w:t>s</w:t>
            </w:r>
            <w:r>
              <w:rPr>
                <w:rFonts w:ascii="Times New Roman" w:hAnsi="Times New Roman"/>
                <w:sz w:val="16"/>
                <w:szCs w:val="16"/>
              </w:rPr>
              <w:t xml:space="preserve"> OLPC for SLSS transmission based </w:t>
            </w:r>
            <w:r w:rsidR="00C50782">
              <w:rPr>
                <w:rFonts w:ascii="Times New Roman" w:hAnsi="Times New Roman"/>
                <w:sz w:val="16"/>
                <w:szCs w:val="16"/>
              </w:rPr>
              <w:t xml:space="preserve">on </w:t>
            </w:r>
            <w:proofErr w:type="spellStart"/>
            <w:r>
              <w:rPr>
                <w:rFonts w:ascii="Times New Roman" w:hAnsi="Times New Roman"/>
                <w:sz w:val="16"/>
                <w:szCs w:val="16"/>
              </w:rPr>
              <w:t>Uu</w:t>
            </w:r>
            <w:proofErr w:type="spellEnd"/>
            <w:r>
              <w:rPr>
                <w:rFonts w:ascii="Times New Roman" w:hAnsi="Times New Roman"/>
                <w:sz w:val="16"/>
                <w:szCs w:val="16"/>
              </w:rPr>
              <w:t xml:space="preserve"> pathloss, if NR </w:t>
            </w:r>
            <w:proofErr w:type="spellStart"/>
            <w:r>
              <w:rPr>
                <w:rFonts w:ascii="Times New Roman" w:hAnsi="Times New Roman"/>
                <w:sz w:val="16"/>
                <w:szCs w:val="16"/>
              </w:rPr>
              <w:t>Uu</w:t>
            </w:r>
            <w:proofErr w:type="spellEnd"/>
            <w:r>
              <w:rPr>
                <w:rFonts w:ascii="Times New Roman" w:hAnsi="Times New Roman"/>
                <w:sz w:val="16"/>
                <w:szCs w:val="16"/>
              </w:rPr>
              <w:t xml:space="preserve"> interface is supported</w:t>
            </w:r>
          </w:p>
          <w:p w14:paraId="2E7C76A2" w14:textId="3DAB4249"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Note: if UE is capable to support </w:t>
            </w:r>
            <w:proofErr w:type="spellStart"/>
            <w:r>
              <w:rPr>
                <w:rFonts w:ascii="Times New Roman" w:hAnsi="Times New Roman"/>
                <w:sz w:val="16"/>
                <w:szCs w:val="16"/>
              </w:rPr>
              <w:t>gNB</w:t>
            </w:r>
            <w:proofErr w:type="spellEnd"/>
            <w:r>
              <w:rPr>
                <w:rFonts w:ascii="Times New Roman" w:hAnsi="Times New Roman"/>
                <w:sz w:val="16"/>
                <w:szCs w:val="16"/>
              </w:rPr>
              <w:t>/</w:t>
            </w:r>
            <w:proofErr w:type="spellStart"/>
            <w:r>
              <w:rPr>
                <w:rFonts w:ascii="Times New Roman" w:hAnsi="Times New Roman"/>
                <w:sz w:val="16"/>
                <w:szCs w:val="16"/>
              </w:rPr>
              <w:t>eNB</w:t>
            </w:r>
            <w:proofErr w:type="spellEnd"/>
            <w:r>
              <w:rPr>
                <w:rFonts w:ascii="Times New Roman" w:hAnsi="Times New Roman"/>
                <w:sz w:val="16"/>
                <w:szCs w:val="16"/>
              </w:rPr>
              <w:t>/GNSS as a sync source it is also capable to support prioritization for selection b/w GNSS and NW timing</w:t>
            </w:r>
          </w:p>
        </w:tc>
      </w:tr>
      <w:tr w:rsidR="009E223F" w:rsidRPr="003916D8" w14:paraId="447EA232"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8ED3C5" w14:textId="77777777" w:rsidR="009E223F" w:rsidRPr="003916D8" w:rsidRDefault="009E223F" w:rsidP="009E223F">
            <w:pPr>
              <w:pStyle w:val="TAL"/>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-11</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5F207C" w14:textId="77777777" w:rsidR="009E223F" w:rsidRPr="003916D8" w:rsidRDefault="009E223F" w:rsidP="009E223F">
            <w:pPr>
              <w:pStyle w:val="TAL"/>
              <w:rPr>
                <w:rFonts w:ascii="Times New Roman" w:hAnsi="Times New Roman"/>
                <w:sz w:val="16"/>
                <w:szCs w:val="16"/>
              </w:rPr>
            </w:pPr>
            <w:r w:rsidRPr="003916D8">
              <w:rPr>
                <w:rFonts w:ascii="Times New Roman" w:hAnsi="Times New Roman"/>
                <w:sz w:val="16"/>
                <w:szCs w:val="16"/>
              </w:rPr>
              <w:t xml:space="preserve">SLSS TX based on </w:t>
            </w:r>
            <w:proofErr w:type="spellStart"/>
            <w:r w:rsidRPr="003916D8">
              <w:rPr>
                <w:rFonts w:ascii="Times New Roman" w:hAnsi="Times New Roman"/>
                <w:sz w:val="16"/>
                <w:szCs w:val="16"/>
              </w:rPr>
              <w:t>eNB</w:t>
            </w:r>
            <w:proofErr w:type="spellEnd"/>
            <w:r w:rsidRPr="003916D8">
              <w:rPr>
                <w:rFonts w:ascii="Times New Roman" w:hAnsi="Times New Roman"/>
                <w:sz w:val="16"/>
                <w:szCs w:val="16"/>
              </w:rPr>
              <w:t xml:space="preserve"> reference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6DE874" w14:textId="77777777" w:rsidR="009E223F" w:rsidRPr="003916D8" w:rsidRDefault="009E223F"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-5</w:t>
            </w: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D42A43" w14:textId="2F7F0FD0" w:rsidR="009E223F"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can derive and propagate synchronization from </w:t>
            </w:r>
            <w:proofErr w:type="spellStart"/>
            <w:r>
              <w:rPr>
                <w:rFonts w:ascii="Times New Roman" w:hAnsi="Times New Roman"/>
                <w:sz w:val="16"/>
                <w:szCs w:val="16"/>
              </w:rPr>
              <w:t>eNB</w:t>
            </w:r>
            <w:proofErr w:type="spellEnd"/>
            <w:r>
              <w:rPr>
                <w:rFonts w:ascii="Times New Roman" w:hAnsi="Times New Roman"/>
                <w:sz w:val="16"/>
                <w:szCs w:val="16"/>
              </w:rPr>
              <w:t xml:space="preserve"> reference through SLSS TX</w:t>
            </w:r>
          </w:p>
          <w:p w14:paraId="388E6898" w14:textId="6EB577AF" w:rsidR="004D6B52" w:rsidRDefault="004D6B52"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#2 UE support</w:t>
            </w:r>
            <w:r w:rsidR="00C50782">
              <w:rPr>
                <w:rFonts w:ascii="Times New Roman" w:hAnsi="Times New Roman"/>
                <w:sz w:val="16"/>
                <w:szCs w:val="16"/>
              </w:rPr>
              <w:t>s</w:t>
            </w:r>
            <w:r>
              <w:rPr>
                <w:rFonts w:ascii="Times New Roman" w:hAnsi="Times New Roman"/>
                <w:sz w:val="16"/>
                <w:szCs w:val="16"/>
              </w:rPr>
              <w:t xml:space="preserve"> OLPC for SLSS transmission based</w:t>
            </w:r>
            <w:r w:rsidR="00C50782">
              <w:rPr>
                <w:rFonts w:ascii="Times New Roman" w:hAnsi="Times New Roman"/>
                <w:sz w:val="16"/>
                <w:szCs w:val="16"/>
              </w:rPr>
              <w:t xml:space="preserve"> on</w:t>
            </w:r>
            <w:r>
              <w:rPr>
                <w:rFonts w:ascii="Times New Roman" w:hAnsi="Times New Roman"/>
                <w:sz w:val="16"/>
                <w:szCs w:val="16"/>
              </w:rPr>
              <w:t xml:space="preserve"> Uu pathloss, if LTE </w:t>
            </w:r>
            <w:proofErr w:type="spellStart"/>
            <w:r>
              <w:rPr>
                <w:rFonts w:ascii="Times New Roman" w:hAnsi="Times New Roman"/>
                <w:sz w:val="16"/>
                <w:szCs w:val="16"/>
              </w:rPr>
              <w:t>Uu</w:t>
            </w:r>
            <w:proofErr w:type="spellEnd"/>
            <w:r>
              <w:rPr>
                <w:rFonts w:ascii="Times New Roman" w:hAnsi="Times New Roman"/>
                <w:sz w:val="16"/>
                <w:szCs w:val="16"/>
              </w:rPr>
              <w:t xml:space="preserve"> interface is supported</w:t>
            </w:r>
          </w:p>
          <w:p w14:paraId="7B7B4E7A" w14:textId="6E1AC04F" w:rsidR="009E223F" w:rsidRPr="003916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Note: if UE is capable to support </w:t>
            </w:r>
            <w:proofErr w:type="spellStart"/>
            <w:r>
              <w:rPr>
                <w:rFonts w:ascii="Times New Roman" w:hAnsi="Times New Roman"/>
                <w:sz w:val="16"/>
                <w:szCs w:val="16"/>
              </w:rPr>
              <w:t>gNB</w:t>
            </w:r>
            <w:proofErr w:type="spellEnd"/>
            <w:r>
              <w:rPr>
                <w:rFonts w:ascii="Times New Roman" w:hAnsi="Times New Roman"/>
                <w:sz w:val="16"/>
                <w:szCs w:val="16"/>
              </w:rPr>
              <w:t>/</w:t>
            </w:r>
            <w:proofErr w:type="spellStart"/>
            <w:r>
              <w:rPr>
                <w:rFonts w:ascii="Times New Roman" w:hAnsi="Times New Roman"/>
                <w:sz w:val="16"/>
                <w:szCs w:val="16"/>
              </w:rPr>
              <w:t>eNB</w:t>
            </w:r>
            <w:proofErr w:type="spellEnd"/>
            <w:r>
              <w:rPr>
                <w:rFonts w:ascii="Times New Roman" w:hAnsi="Times New Roman"/>
                <w:sz w:val="16"/>
                <w:szCs w:val="16"/>
              </w:rPr>
              <w:t>/GNSS as a sync source it is also capable to support prioritization for selection b/w GNSS and NW timing</w:t>
            </w:r>
          </w:p>
        </w:tc>
      </w:tr>
      <w:tr w:rsidR="009E223F" w:rsidRPr="003916D8" w14:paraId="63A5ED79"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212604" w14:textId="77777777" w:rsidR="009E223F" w:rsidRPr="003916D8" w:rsidRDefault="009E223F" w:rsidP="009E223F">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-12</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BC36BB" w14:textId="77777777" w:rsidR="009E223F" w:rsidRPr="003916D8" w:rsidRDefault="009E223F" w:rsidP="009E223F">
            <w:pPr>
              <w:pStyle w:val="TAL"/>
              <w:rPr>
                <w:rFonts w:ascii="Times New Roman" w:eastAsia="Malgun Gothic" w:hAnsi="Times New Roman"/>
                <w:sz w:val="16"/>
                <w:szCs w:val="16"/>
                <w:lang w:eastAsia="ko-KR"/>
              </w:rPr>
            </w:pPr>
            <w:r w:rsidRPr="003916D8">
              <w:rPr>
                <w:rFonts w:ascii="Times New Roman" w:hAnsi="Times New Roman"/>
                <w:sz w:val="16"/>
                <w:szCs w:val="16"/>
              </w:rPr>
              <w:t>SLSS RX</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8C5E28" w14:textId="77777777" w:rsidR="009E223F" w:rsidRPr="003916D8" w:rsidRDefault="009E223F" w:rsidP="009E223F">
            <w:pPr>
              <w:pStyle w:val="TAL"/>
              <w:jc w:val="center"/>
              <w:rPr>
                <w:rFonts w:ascii="Times New Roman" w:eastAsia="Malgun Gothic" w:hAnsi="Times New Roman"/>
                <w:sz w:val="16"/>
                <w:szCs w:val="16"/>
                <w:lang w:eastAsia="ko-KR"/>
              </w:rPr>
            </w:pPr>
            <w:r>
              <w:rPr>
                <w:rFonts w:ascii="Times New Roman" w:hAnsi="Times New Roman"/>
                <w:sz w:val="16"/>
                <w:szCs w:val="16"/>
              </w:rPr>
              <w:t>15p</w:t>
            </w:r>
            <w:r w:rsidRPr="003916D8">
              <w:rPr>
                <w:rFonts w:ascii="Times New Roman" w:hAnsi="Times New Roman"/>
                <w:sz w:val="16"/>
                <w:szCs w:val="16"/>
              </w:rPr>
              <w:t>-2</w:t>
            </w: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4DD2D" w14:textId="51519949" w:rsidR="009E223F" w:rsidRPr="006D69D8"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UE supports SLSS reception for all types </w:t>
            </w:r>
            <w:r w:rsidR="00C50782">
              <w:rPr>
                <w:rFonts w:ascii="Times New Roman" w:hAnsi="Times New Roman"/>
                <w:sz w:val="16"/>
                <w:szCs w:val="16"/>
              </w:rPr>
              <w:t xml:space="preserve">of </w:t>
            </w:r>
            <w:r>
              <w:rPr>
                <w:rFonts w:ascii="Times New Roman" w:hAnsi="Times New Roman"/>
                <w:sz w:val="16"/>
                <w:szCs w:val="16"/>
              </w:rPr>
              <w:t xml:space="preserve">SLSS synchronization sources </w:t>
            </w:r>
          </w:p>
        </w:tc>
      </w:tr>
      <w:tr w:rsidR="009E223F" w:rsidRPr="003916D8" w14:paraId="7DB5F4FC"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942AE6" w14:textId="77777777" w:rsidR="009E223F" w:rsidRPr="003916D8" w:rsidRDefault="009E223F" w:rsidP="009E223F">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-13</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3EA1A2" w14:textId="77777777" w:rsidR="009E223F" w:rsidRPr="003916D8" w:rsidRDefault="009E223F" w:rsidP="009E223F">
            <w:pPr>
              <w:pStyle w:val="TAL"/>
              <w:rPr>
                <w:rFonts w:ascii="Times New Roman" w:hAnsi="Times New Roman"/>
                <w:sz w:val="16"/>
                <w:szCs w:val="16"/>
              </w:rPr>
            </w:pPr>
            <w:r w:rsidRPr="003916D8">
              <w:rPr>
                <w:rFonts w:ascii="Times New Roman" w:eastAsia="Malgun Gothic" w:hAnsi="Times New Roman"/>
                <w:sz w:val="16"/>
                <w:szCs w:val="16"/>
                <w:lang w:eastAsia="ko-KR"/>
              </w:rPr>
              <w:t>SLSS TX based on SLSS reference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CB27A8" w14:textId="77777777" w:rsidR="009E223F" w:rsidRDefault="009E223F" w:rsidP="009E223F">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-12</w:t>
            </w:r>
          </w:p>
          <w:p w14:paraId="2F837F8B" w14:textId="4B7D99AD" w:rsidR="009E223F" w:rsidRDefault="009E223F" w:rsidP="009E223F">
            <w:pPr>
              <w:pStyle w:val="TAL"/>
              <w:jc w:val="center"/>
              <w:rPr>
                <w:rFonts w:ascii="Times New Roman" w:hAnsi="Times New Roman"/>
                <w:sz w:val="16"/>
                <w:szCs w:val="16"/>
              </w:rPr>
            </w:pPr>
            <w:r>
              <w:rPr>
                <w:rFonts w:ascii="Times New Roman" w:hAnsi="Times New Roman"/>
                <w:sz w:val="16"/>
                <w:szCs w:val="16"/>
              </w:rPr>
              <w:t>At least one from 15p-9: 15p-11</w:t>
            </w:r>
          </w:p>
          <w:p w14:paraId="57CB82DD" w14:textId="0A7B193A" w:rsidR="009E223F" w:rsidRPr="003916D8" w:rsidRDefault="009E223F" w:rsidP="009E223F">
            <w:pPr>
              <w:pStyle w:val="TAL"/>
              <w:jc w:val="center"/>
              <w:rPr>
                <w:rFonts w:ascii="Times New Roman" w:hAnsi="Times New Roman"/>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03EDD9" w14:textId="77777777" w:rsidR="009E223F" w:rsidRDefault="009E223F"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#1 UE supports SLSS transmission and sidelink synchronization procedure for SL source selection</w:t>
            </w:r>
          </w:p>
          <w:p w14:paraId="35684F46" w14:textId="0E759533" w:rsidR="004D6B52" w:rsidRPr="004D6B52" w:rsidRDefault="004D6B52" w:rsidP="004D6B52">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#2 UE support OLPC for SLSS transmission based </w:t>
            </w:r>
            <w:r w:rsidR="00C50782">
              <w:rPr>
                <w:rFonts w:ascii="Times New Roman" w:hAnsi="Times New Roman"/>
                <w:sz w:val="16"/>
                <w:szCs w:val="16"/>
              </w:rPr>
              <w:t xml:space="preserve">on </w:t>
            </w:r>
            <w:proofErr w:type="spellStart"/>
            <w:r>
              <w:rPr>
                <w:rFonts w:ascii="Times New Roman" w:hAnsi="Times New Roman"/>
                <w:sz w:val="16"/>
                <w:szCs w:val="16"/>
              </w:rPr>
              <w:t>Uu</w:t>
            </w:r>
            <w:proofErr w:type="spellEnd"/>
            <w:r>
              <w:rPr>
                <w:rFonts w:ascii="Times New Roman" w:hAnsi="Times New Roman"/>
                <w:sz w:val="16"/>
                <w:szCs w:val="16"/>
              </w:rPr>
              <w:t xml:space="preserve"> pathloss, if NR </w:t>
            </w:r>
            <w:proofErr w:type="spellStart"/>
            <w:r>
              <w:rPr>
                <w:rFonts w:ascii="Times New Roman" w:hAnsi="Times New Roman"/>
                <w:sz w:val="16"/>
                <w:szCs w:val="16"/>
              </w:rPr>
              <w:t>Uu</w:t>
            </w:r>
            <w:proofErr w:type="spellEnd"/>
            <w:r>
              <w:rPr>
                <w:rFonts w:ascii="Times New Roman" w:hAnsi="Times New Roman"/>
                <w:sz w:val="16"/>
                <w:szCs w:val="16"/>
              </w:rPr>
              <w:t xml:space="preserve"> or LTE </w:t>
            </w:r>
            <w:proofErr w:type="spellStart"/>
            <w:r>
              <w:rPr>
                <w:rFonts w:ascii="Times New Roman" w:hAnsi="Times New Roman"/>
                <w:sz w:val="16"/>
                <w:szCs w:val="16"/>
              </w:rPr>
              <w:t>Uu</w:t>
            </w:r>
            <w:proofErr w:type="spellEnd"/>
            <w:r>
              <w:rPr>
                <w:rFonts w:ascii="Times New Roman" w:hAnsi="Times New Roman"/>
                <w:sz w:val="16"/>
                <w:szCs w:val="16"/>
              </w:rPr>
              <w:t xml:space="preserve"> interface is supported</w:t>
            </w:r>
          </w:p>
        </w:tc>
      </w:tr>
    </w:tbl>
    <w:p w14:paraId="53E5078C" w14:textId="72938376" w:rsidR="009E223F" w:rsidRDefault="009E223F" w:rsidP="009E223F">
      <w:pPr>
        <w:pStyle w:val="3GPPText"/>
      </w:pPr>
    </w:p>
    <w:p w14:paraId="1ECEC5AB" w14:textId="77777777" w:rsidR="009E223F" w:rsidRDefault="009E223F" w:rsidP="009E223F">
      <w:pPr>
        <w:pStyle w:val="3GPPText"/>
        <w:numPr>
          <w:ilvl w:val="0"/>
          <w:numId w:val="16"/>
        </w:numPr>
        <w:rPr>
          <w:szCs w:val="22"/>
          <w:lang w:val="en-GB"/>
        </w:rPr>
      </w:pPr>
    </w:p>
    <w:p w14:paraId="08F01AF2" w14:textId="1648CEED" w:rsidR="009E223F" w:rsidRDefault="009E223F" w:rsidP="009E223F">
      <w:pPr>
        <w:pStyle w:val="3GPPText"/>
        <w:numPr>
          <w:ilvl w:val="1"/>
          <w:numId w:val="16"/>
        </w:numPr>
        <w:rPr>
          <w:b/>
          <w:bCs/>
          <w:szCs w:val="22"/>
          <w:lang w:val="en-GB"/>
        </w:rPr>
      </w:pPr>
      <w:r>
        <w:rPr>
          <w:b/>
          <w:bCs/>
          <w:szCs w:val="22"/>
          <w:lang w:val="en-GB"/>
        </w:rPr>
        <w:lastRenderedPageBreak/>
        <w:t>Split UE sidelink synchronization framework into the following UE feature groups:</w:t>
      </w:r>
    </w:p>
    <w:p w14:paraId="023714C5" w14:textId="26224D2E" w:rsidR="009E223F" w:rsidRPr="009E223F" w:rsidRDefault="009E223F" w:rsidP="009E223F">
      <w:pPr>
        <w:pStyle w:val="3GPPText"/>
        <w:numPr>
          <w:ilvl w:val="2"/>
          <w:numId w:val="16"/>
        </w:numPr>
        <w:rPr>
          <w:b/>
          <w:bCs/>
          <w:szCs w:val="22"/>
          <w:lang w:val="en-GB"/>
        </w:rPr>
      </w:pPr>
      <w:r w:rsidRPr="009E223F">
        <w:rPr>
          <w:b/>
          <w:bCs/>
          <w:szCs w:val="22"/>
          <w:lang w:val="en-GB"/>
        </w:rPr>
        <w:t>GNSS as a SL sync source</w:t>
      </w:r>
      <w:r>
        <w:rPr>
          <w:b/>
          <w:bCs/>
          <w:szCs w:val="22"/>
          <w:lang w:val="en-GB"/>
        </w:rPr>
        <w:t xml:space="preserve"> (15p-3)</w:t>
      </w:r>
    </w:p>
    <w:p w14:paraId="1236305C" w14:textId="67AF896D" w:rsidR="009E223F" w:rsidRDefault="009E223F" w:rsidP="009E223F">
      <w:pPr>
        <w:pStyle w:val="3GPPText"/>
        <w:numPr>
          <w:ilvl w:val="2"/>
          <w:numId w:val="16"/>
        </w:numPr>
        <w:rPr>
          <w:b/>
          <w:bCs/>
          <w:szCs w:val="22"/>
          <w:lang w:val="en-GB"/>
        </w:rPr>
      </w:pPr>
      <w:proofErr w:type="spellStart"/>
      <w:r w:rsidRPr="009E223F">
        <w:rPr>
          <w:b/>
          <w:bCs/>
          <w:szCs w:val="22"/>
          <w:lang w:val="en-GB"/>
        </w:rPr>
        <w:t>gNB</w:t>
      </w:r>
      <w:proofErr w:type="spellEnd"/>
      <w:r w:rsidRPr="009E223F">
        <w:rPr>
          <w:b/>
          <w:bCs/>
          <w:szCs w:val="22"/>
          <w:lang w:val="en-GB"/>
        </w:rPr>
        <w:t xml:space="preserve"> as a SL sync source</w:t>
      </w:r>
      <w:r>
        <w:rPr>
          <w:b/>
          <w:bCs/>
          <w:szCs w:val="22"/>
          <w:lang w:val="en-GB"/>
        </w:rPr>
        <w:t xml:space="preserve"> (15p-4)</w:t>
      </w:r>
    </w:p>
    <w:p w14:paraId="7E700D9E" w14:textId="38F4C26F" w:rsidR="009E223F" w:rsidRDefault="009E223F" w:rsidP="009E223F">
      <w:pPr>
        <w:pStyle w:val="3GPPText"/>
        <w:numPr>
          <w:ilvl w:val="2"/>
          <w:numId w:val="16"/>
        </w:numPr>
        <w:rPr>
          <w:b/>
          <w:bCs/>
          <w:szCs w:val="22"/>
          <w:lang w:val="en-GB"/>
        </w:rPr>
      </w:pPr>
      <w:proofErr w:type="spellStart"/>
      <w:r w:rsidRPr="009E223F">
        <w:rPr>
          <w:b/>
          <w:bCs/>
          <w:szCs w:val="22"/>
          <w:lang w:val="en-GB"/>
        </w:rPr>
        <w:t>eNB</w:t>
      </w:r>
      <w:proofErr w:type="spellEnd"/>
      <w:r w:rsidRPr="009E223F">
        <w:rPr>
          <w:b/>
          <w:bCs/>
          <w:szCs w:val="22"/>
          <w:lang w:val="en-GB"/>
        </w:rPr>
        <w:t xml:space="preserve"> as a SL sync source</w:t>
      </w:r>
      <w:r>
        <w:rPr>
          <w:b/>
          <w:bCs/>
          <w:szCs w:val="22"/>
          <w:lang w:val="en-GB"/>
        </w:rPr>
        <w:t xml:space="preserve"> (15p-5)</w:t>
      </w:r>
    </w:p>
    <w:p w14:paraId="146A5139" w14:textId="11066D06" w:rsidR="009E223F" w:rsidRDefault="009E223F" w:rsidP="009E223F">
      <w:pPr>
        <w:pStyle w:val="3GPPText"/>
        <w:numPr>
          <w:ilvl w:val="2"/>
          <w:numId w:val="16"/>
        </w:numPr>
        <w:rPr>
          <w:b/>
          <w:bCs/>
          <w:szCs w:val="22"/>
          <w:lang w:val="en-GB"/>
        </w:rPr>
      </w:pPr>
      <w:r w:rsidRPr="009E223F">
        <w:rPr>
          <w:b/>
          <w:bCs/>
          <w:szCs w:val="22"/>
          <w:lang w:val="en-GB"/>
        </w:rPr>
        <w:t>SLSS TX based on GNSS reference</w:t>
      </w:r>
      <w:r>
        <w:rPr>
          <w:b/>
          <w:bCs/>
          <w:szCs w:val="22"/>
          <w:lang w:val="en-GB"/>
        </w:rPr>
        <w:t xml:space="preserve"> (15p-9)</w:t>
      </w:r>
    </w:p>
    <w:p w14:paraId="117464AC" w14:textId="0117B62D" w:rsidR="009E223F" w:rsidRDefault="009E223F" w:rsidP="009E223F">
      <w:pPr>
        <w:pStyle w:val="3GPPText"/>
        <w:numPr>
          <w:ilvl w:val="2"/>
          <w:numId w:val="16"/>
        </w:numPr>
        <w:rPr>
          <w:b/>
          <w:bCs/>
          <w:szCs w:val="22"/>
          <w:lang w:val="en-GB"/>
        </w:rPr>
      </w:pPr>
      <w:r w:rsidRPr="009E223F">
        <w:rPr>
          <w:b/>
          <w:bCs/>
          <w:szCs w:val="22"/>
          <w:lang w:val="en-GB"/>
        </w:rPr>
        <w:t xml:space="preserve">SLSS TX based on </w:t>
      </w:r>
      <w:proofErr w:type="spellStart"/>
      <w:r>
        <w:rPr>
          <w:b/>
          <w:bCs/>
          <w:szCs w:val="22"/>
          <w:lang w:val="en-GB"/>
        </w:rPr>
        <w:t>gNB</w:t>
      </w:r>
      <w:proofErr w:type="spellEnd"/>
      <w:r w:rsidRPr="009E223F">
        <w:rPr>
          <w:b/>
          <w:bCs/>
          <w:szCs w:val="22"/>
          <w:lang w:val="en-GB"/>
        </w:rPr>
        <w:t xml:space="preserve"> reference</w:t>
      </w:r>
      <w:r>
        <w:rPr>
          <w:b/>
          <w:bCs/>
          <w:szCs w:val="22"/>
          <w:lang w:val="en-GB"/>
        </w:rPr>
        <w:t xml:space="preserve"> (15p-10)</w:t>
      </w:r>
    </w:p>
    <w:p w14:paraId="38F6EF48" w14:textId="7A1D84EF" w:rsidR="009E223F" w:rsidRDefault="009E223F" w:rsidP="009E223F">
      <w:pPr>
        <w:pStyle w:val="3GPPText"/>
        <w:numPr>
          <w:ilvl w:val="2"/>
          <w:numId w:val="16"/>
        </w:numPr>
        <w:rPr>
          <w:b/>
          <w:bCs/>
          <w:szCs w:val="22"/>
          <w:lang w:val="en-GB"/>
        </w:rPr>
      </w:pPr>
      <w:r w:rsidRPr="009E223F">
        <w:rPr>
          <w:b/>
          <w:bCs/>
          <w:szCs w:val="22"/>
          <w:lang w:val="en-GB"/>
        </w:rPr>
        <w:t xml:space="preserve">SLSS TX based on </w:t>
      </w:r>
      <w:proofErr w:type="spellStart"/>
      <w:r>
        <w:rPr>
          <w:b/>
          <w:bCs/>
          <w:szCs w:val="22"/>
          <w:lang w:val="en-GB"/>
        </w:rPr>
        <w:t>eNB</w:t>
      </w:r>
      <w:proofErr w:type="spellEnd"/>
      <w:r w:rsidRPr="009E223F">
        <w:rPr>
          <w:b/>
          <w:bCs/>
          <w:szCs w:val="22"/>
          <w:lang w:val="en-GB"/>
        </w:rPr>
        <w:t xml:space="preserve"> reference</w:t>
      </w:r>
      <w:r>
        <w:rPr>
          <w:b/>
          <w:bCs/>
          <w:szCs w:val="22"/>
          <w:lang w:val="en-GB"/>
        </w:rPr>
        <w:t xml:space="preserve"> (15p-11)</w:t>
      </w:r>
    </w:p>
    <w:p w14:paraId="0056DD11" w14:textId="1D4C74F2" w:rsidR="009E223F" w:rsidRDefault="009E223F" w:rsidP="009E223F">
      <w:pPr>
        <w:pStyle w:val="3GPPText"/>
        <w:numPr>
          <w:ilvl w:val="2"/>
          <w:numId w:val="16"/>
        </w:numPr>
        <w:rPr>
          <w:b/>
          <w:bCs/>
          <w:szCs w:val="22"/>
          <w:lang w:val="en-GB"/>
        </w:rPr>
      </w:pPr>
      <w:r>
        <w:rPr>
          <w:b/>
          <w:bCs/>
          <w:szCs w:val="22"/>
          <w:lang w:val="en-GB"/>
        </w:rPr>
        <w:t>SLSS RX (15p-12)</w:t>
      </w:r>
    </w:p>
    <w:p w14:paraId="23AFBE05" w14:textId="55DB8C2B" w:rsidR="009E223F" w:rsidRDefault="009E223F" w:rsidP="009E223F">
      <w:pPr>
        <w:pStyle w:val="3GPPText"/>
        <w:numPr>
          <w:ilvl w:val="2"/>
          <w:numId w:val="16"/>
        </w:numPr>
        <w:rPr>
          <w:b/>
          <w:bCs/>
          <w:szCs w:val="22"/>
          <w:lang w:val="en-GB"/>
        </w:rPr>
      </w:pPr>
      <w:r>
        <w:rPr>
          <w:b/>
          <w:bCs/>
          <w:szCs w:val="22"/>
          <w:lang w:val="en-GB"/>
        </w:rPr>
        <w:t>SLSS TX based on SLSS reference (15p-13)</w:t>
      </w:r>
    </w:p>
    <w:p w14:paraId="0BAC0D5A" w14:textId="77777777" w:rsidR="00916739" w:rsidRDefault="00916739" w:rsidP="009E223F">
      <w:pPr>
        <w:pStyle w:val="3GPPText"/>
      </w:pPr>
    </w:p>
    <w:p w14:paraId="20274D57" w14:textId="217474A8" w:rsidR="009E223F" w:rsidRDefault="009E223F" w:rsidP="009E223F">
      <w:pPr>
        <w:pStyle w:val="3GPPText"/>
      </w:pPr>
      <w:r>
        <w:t xml:space="preserve">In our view it is also important to support different feature groups based on type of configuration of the sidelink operation settings. It will allow support of UEs with and without LTE </w:t>
      </w:r>
      <w:proofErr w:type="spellStart"/>
      <w:r>
        <w:t>Uu</w:t>
      </w:r>
      <w:proofErr w:type="spellEnd"/>
      <w:r>
        <w:t xml:space="preserve"> or NR </w:t>
      </w:r>
      <w:proofErr w:type="spellStart"/>
      <w:r>
        <w:t>Uu</w:t>
      </w:r>
      <w:proofErr w:type="spellEnd"/>
      <w:r>
        <w:t xml:space="preserve"> air-interface.</w:t>
      </w:r>
    </w:p>
    <w:p w14:paraId="52A99D7C" w14:textId="77777777" w:rsidR="009E223F" w:rsidRDefault="009E223F" w:rsidP="009E223F">
      <w:pPr>
        <w:pStyle w:val="3GPPText"/>
      </w:pPr>
    </w:p>
    <w:p w14:paraId="500B885F" w14:textId="77777777" w:rsidR="009E223F" w:rsidRDefault="009E223F" w:rsidP="009E223F">
      <w:pPr>
        <w:pStyle w:val="3GPPText"/>
        <w:numPr>
          <w:ilvl w:val="0"/>
          <w:numId w:val="16"/>
        </w:numPr>
        <w:rPr>
          <w:szCs w:val="22"/>
          <w:lang w:val="en-GB"/>
        </w:rPr>
      </w:pPr>
    </w:p>
    <w:p w14:paraId="657B74AF" w14:textId="6FDAF2EF" w:rsidR="009E223F" w:rsidRDefault="009E223F" w:rsidP="009E223F">
      <w:pPr>
        <w:pStyle w:val="3GPPText"/>
        <w:numPr>
          <w:ilvl w:val="1"/>
          <w:numId w:val="16"/>
        </w:numPr>
        <w:rPr>
          <w:b/>
          <w:bCs/>
          <w:szCs w:val="22"/>
          <w:lang w:val="en-GB"/>
        </w:rPr>
      </w:pPr>
      <w:r>
        <w:rPr>
          <w:b/>
          <w:bCs/>
          <w:szCs w:val="22"/>
          <w:lang w:val="en-GB"/>
        </w:rPr>
        <w:t>Split UE sidelink configuration framework into the following UE feature groups:</w:t>
      </w:r>
    </w:p>
    <w:p w14:paraId="136C999F" w14:textId="3F06FD0D" w:rsidR="009E223F" w:rsidRPr="009E223F" w:rsidRDefault="009E223F" w:rsidP="009E223F">
      <w:pPr>
        <w:pStyle w:val="3GPPText"/>
        <w:numPr>
          <w:ilvl w:val="2"/>
          <w:numId w:val="16"/>
        </w:numPr>
        <w:rPr>
          <w:b/>
          <w:bCs/>
          <w:szCs w:val="22"/>
          <w:lang w:val="en-GB"/>
        </w:rPr>
      </w:pPr>
      <w:r w:rsidRPr="009E223F">
        <w:rPr>
          <w:b/>
          <w:bCs/>
          <w:szCs w:val="22"/>
          <w:lang w:val="en-GB"/>
        </w:rPr>
        <w:t xml:space="preserve">SL </w:t>
      </w:r>
      <w:r>
        <w:rPr>
          <w:b/>
          <w:bCs/>
          <w:szCs w:val="22"/>
          <w:lang w:val="en-GB"/>
        </w:rPr>
        <w:t>r</w:t>
      </w:r>
      <w:r w:rsidRPr="009E223F">
        <w:rPr>
          <w:b/>
          <w:bCs/>
          <w:szCs w:val="22"/>
          <w:lang w:val="en-GB"/>
        </w:rPr>
        <w:t xml:space="preserve">esource </w:t>
      </w:r>
      <w:r>
        <w:rPr>
          <w:b/>
          <w:bCs/>
          <w:szCs w:val="22"/>
          <w:lang w:val="en-GB"/>
        </w:rPr>
        <w:t>p</w:t>
      </w:r>
      <w:r w:rsidRPr="009E223F">
        <w:rPr>
          <w:b/>
          <w:bCs/>
          <w:szCs w:val="22"/>
          <w:lang w:val="en-GB"/>
        </w:rPr>
        <w:t>re-configuration</w:t>
      </w:r>
    </w:p>
    <w:p w14:paraId="02D0CA82" w14:textId="13509615" w:rsidR="009E223F" w:rsidRPr="009E223F" w:rsidRDefault="009E223F" w:rsidP="009E223F">
      <w:pPr>
        <w:pStyle w:val="3GPPText"/>
        <w:numPr>
          <w:ilvl w:val="2"/>
          <w:numId w:val="16"/>
        </w:numPr>
        <w:rPr>
          <w:b/>
          <w:bCs/>
          <w:szCs w:val="22"/>
          <w:lang w:val="en-GB"/>
        </w:rPr>
      </w:pPr>
      <w:r w:rsidRPr="009E223F">
        <w:rPr>
          <w:b/>
          <w:bCs/>
          <w:szCs w:val="22"/>
          <w:lang w:val="en-GB"/>
        </w:rPr>
        <w:t xml:space="preserve">SL </w:t>
      </w:r>
      <w:r>
        <w:rPr>
          <w:b/>
          <w:bCs/>
          <w:szCs w:val="22"/>
          <w:lang w:val="en-GB"/>
        </w:rPr>
        <w:t>r</w:t>
      </w:r>
      <w:r w:rsidRPr="009E223F">
        <w:rPr>
          <w:b/>
          <w:bCs/>
          <w:szCs w:val="22"/>
          <w:lang w:val="en-GB"/>
        </w:rPr>
        <w:t xml:space="preserve">esource </w:t>
      </w:r>
      <w:r>
        <w:rPr>
          <w:b/>
          <w:bCs/>
          <w:szCs w:val="22"/>
          <w:lang w:val="en-GB"/>
        </w:rPr>
        <w:t>c</w:t>
      </w:r>
      <w:r w:rsidRPr="009E223F">
        <w:rPr>
          <w:b/>
          <w:bCs/>
          <w:szCs w:val="22"/>
          <w:lang w:val="en-GB"/>
        </w:rPr>
        <w:t xml:space="preserve">onfiguration by </w:t>
      </w:r>
      <w:proofErr w:type="spellStart"/>
      <w:r w:rsidRPr="009E223F">
        <w:rPr>
          <w:b/>
          <w:bCs/>
          <w:szCs w:val="22"/>
          <w:lang w:val="en-GB"/>
        </w:rPr>
        <w:t>gNB</w:t>
      </w:r>
      <w:proofErr w:type="spellEnd"/>
    </w:p>
    <w:p w14:paraId="380FFC09" w14:textId="16B304FB" w:rsidR="009E223F" w:rsidRDefault="009E223F" w:rsidP="009E223F">
      <w:pPr>
        <w:pStyle w:val="3GPPText"/>
        <w:numPr>
          <w:ilvl w:val="2"/>
          <w:numId w:val="16"/>
        </w:numPr>
        <w:rPr>
          <w:b/>
          <w:bCs/>
          <w:szCs w:val="22"/>
          <w:lang w:val="en-GB"/>
        </w:rPr>
      </w:pPr>
      <w:r w:rsidRPr="009E223F">
        <w:rPr>
          <w:b/>
          <w:bCs/>
          <w:szCs w:val="22"/>
          <w:lang w:val="en-GB"/>
        </w:rPr>
        <w:t xml:space="preserve">SL </w:t>
      </w:r>
      <w:r>
        <w:rPr>
          <w:b/>
          <w:bCs/>
          <w:szCs w:val="22"/>
          <w:lang w:val="en-GB"/>
        </w:rPr>
        <w:t>r</w:t>
      </w:r>
      <w:r w:rsidRPr="009E223F">
        <w:rPr>
          <w:b/>
          <w:bCs/>
          <w:szCs w:val="22"/>
          <w:lang w:val="en-GB"/>
        </w:rPr>
        <w:t xml:space="preserve">esource </w:t>
      </w:r>
      <w:r>
        <w:rPr>
          <w:b/>
          <w:bCs/>
          <w:szCs w:val="22"/>
          <w:lang w:val="en-GB"/>
        </w:rPr>
        <w:t>c</w:t>
      </w:r>
      <w:r w:rsidRPr="009E223F">
        <w:rPr>
          <w:b/>
          <w:bCs/>
          <w:szCs w:val="22"/>
          <w:lang w:val="en-GB"/>
        </w:rPr>
        <w:t xml:space="preserve">onfiguration by </w:t>
      </w:r>
      <w:proofErr w:type="spellStart"/>
      <w:r w:rsidRPr="009E223F">
        <w:rPr>
          <w:b/>
          <w:bCs/>
          <w:szCs w:val="22"/>
          <w:lang w:val="en-GB"/>
        </w:rPr>
        <w:t>eNB</w:t>
      </w:r>
      <w:proofErr w:type="spellEnd"/>
    </w:p>
    <w:p w14:paraId="7124E725" w14:textId="1C4B093F" w:rsidR="009E223F" w:rsidRDefault="009E223F" w:rsidP="009E223F">
      <w:pPr>
        <w:pStyle w:val="3GPPText"/>
      </w:pPr>
    </w:p>
    <w:p w14:paraId="6BAE09F4" w14:textId="297B0F23" w:rsidR="009E223F" w:rsidRDefault="006D69D8" w:rsidP="009E223F">
      <w:pPr>
        <w:pStyle w:val="3GPPH3"/>
      </w:pPr>
      <w:r>
        <w:t>SL</w:t>
      </w:r>
      <w:r w:rsidR="009E223F">
        <w:t xml:space="preserve"> Reception Feature Group</w:t>
      </w:r>
    </w:p>
    <w:p w14:paraId="05AE77FA" w14:textId="159A4F04" w:rsidR="009E223F" w:rsidRDefault="009E223F" w:rsidP="009E223F">
      <w:pPr>
        <w:pStyle w:val="3GPPText"/>
      </w:pPr>
      <w:r>
        <w:t xml:space="preserve">In our view, sidelink reception is a pre-requisite </w:t>
      </w:r>
      <w:proofErr w:type="gramStart"/>
      <w:r>
        <w:t>of  resource</w:t>
      </w:r>
      <w:proofErr w:type="gramEnd"/>
      <w:r>
        <w:t xml:space="preserve"> configuration and sidelink synchronization feature groups. At the same time from physical layer perspective there is no differentiation based on sync source or communication mode. Therefore, we do see only one feature group for sidelink reception with multiple components as shown in table below.</w:t>
      </w:r>
    </w:p>
    <w:p w14:paraId="4613480A" w14:textId="77777777" w:rsidR="0085379A" w:rsidRDefault="0085379A" w:rsidP="009E223F">
      <w:pPr>
        <w:pStyle w:val="3GPPText"/>
      </w:pPr>
    </w:p>
    <w:p w14:paraId="0E8D47CD" w14:textId="59B2DB21" w:rsidR="0085379A" w:rsidRPr="009E223F" w:rsidRDefault="0085379A" w:rsidP="0085379A">
      <w:pPr>
        <w:pStyle w:val="Caption"/>
      </w:pPr>
      <w:r>
        <w:t xml:space="preserve">Table </w:t>
      </w:r>
      <w:r>
        <w:fldChar w:fldCharType="begin"/>
      </w:r>
      <w:r>
        <w:instrText xml:space="preserve"> SEQ Table \* ARABIC </w:instrText>
      </w:r>
      <w:r>
        <w:fldChar w:fldCharType="separate"/>
      </w:r>
      <w:r w:rsidR="005C3DFE">
        <w:rPr>
          <w:noProof/>
        </w:rPr>
        <w:t>4</w:t>
      </w:r>
      <w:r>
        <w:fldChar w:fldCharType="end"/>
      </w:r>
      <w:r>
        <w:t>: Sidelink reception feature group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316"/>
        <w:gridCol w:w="1275"/>
        <w:gridCol w:w="6521"/>
      </w:tblGrid>
      <w:tr w:rsidR="009E223F" w:rsidRPr="003916D8" w14:paraId="02E3A6C9" w14:textId="77777777" w:rsidTr="00321653">
        <w:trPr>
          <w:trHeight w:val="18"/>
        </w:trPr>
        <w:tc>
          <w:tcPr>
            <w:tcW w:w="806" w:type="dxa"/>
            <w:tcBorders>
              <w:top w:val="single" w:sz="4" w:space="0" w:color="auto"/>
              <w:left w:val="single" w:sz="4" w:space="0" w:color="auto"/>
              <w:bottom w:val="single" w:sz="4" w:space="0" w:color="auto"/>
              <w:right w:val="single" w:sz="4" w:space="0" w:color="auto"/>
            </w:tcBorders>
            <w:hideMark/>
          </w:tcPr>
          <w:p w14:paraId="50F88352"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Index</w:t>
            </w:r>
          </w:p>
        </w:tc>
        <w:tc>
          <w:tcPr>
            <w:tcW w:w="1316" w:type="dxa"/>
            <w:tcBorders>
              <w:top w:val="single" w:sz="4" w:space="0" w:color="auto"/>
              <w:left w:val="single" w:sz="4" w:space="0" w:color="auto"/>
              <w:bottom w:val="single" w:sz="4" w:space="0" w:color="auto"/>
              <w:right w:val="single" w:sz="4" w:space="0" w:color="auto"/>
            </w:tcBorders>
            <w:hideMark/>
          </w:tcPr>
          <w:p w14:paraId="68D2BCF3"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Feature Group</w:t>
            </w:r>
          </w:p>
        </w:tc>
        <w:tc>
          <w:tcPr>
            <w:tcW w:w="1275" w:type="dxa"/>
            <w:tcBorders>
              <w:top w:val="single" w:sz="4" w:space="0" w:color="auto"/>
              <w:left w:val="single" w:sz="4" w:space="0" w:color="auto"/>
              <w:bottom w:val="single" w:sz="4" w:space="0" w:color="auto"/>
              <w:right w:val="single" w:sz="4" w:space="0" w:color="auto"/>
            </w:tcBorders>
          </w:tcPr>
          <w:p w14:paraId="77A7A026" w14:textId="77777777" w:rsidR="009E223F" w:rsidRPr="003916D8" w:rsidRDefault="009E223F" w:rsidP="00964DC2">
            <w:pPr>
              <w:pStyle w:val="TAH"/>
              <w:rPr>
                <w:rFonts w:ascii="Times New Roman" w:hAnsi="Times New Roman"/>
                <w:sz w:val="16"/>
                <w:szCs w:val="16"/>
              </w:rPr>
            </w:pPr>
            <w:r w:rsidRPr="003916D8">
              <w:rPr>
                <w:rFonts w:ascii="Times New Roman" w:hAnsi="Times New Roman"/>
                <w:sz w:val="16"/>
                <w:szCs w:val="16"/>
              </w:rPr>
              <w:t>Pre-requisites</w:t>
            </w:r>
          </w:p>
        </w:tc>
        <w:tc>
          <w:tcPr>
            <w:tcW w:w="6521" w:type="dxa"/>
            <w:tcBorders>
              <w:top w:val="single" w:sz="4" w:space="0" w:color="auto"/>
              <w:left w:val="single" w:sz="4" w:space="0" w:color="auto"/>
              <w:bottom w:val="single" w:sz="4" w:space="0" w:color="auto"/>
              <w:right w:val="single" w:sz="4" w:space="0" w:color="auto"/>
            </w:tcBorders>
          </w:tcPr>
          <w:p w14:paraId="74B7C4E4" w14:textId="3D0F9E56" w:rsidR="009E223F" w:rsidRPr="003916D8" w:rsidRDefault="006D69D8" w:rsidP="00964DC2">
            <w:pPr>
              <w:pStyle w:val="TAH"/>
              <w:rPr>
                <w:rFonts w:ascii="Times New Roman" w:hAnsi="Times New Roman"/>
                <w:sz w:val="16"/>
                <w:szCs w:val="16"/>
              </w:rPr>
            </w:pPr>
            <w:r>
              <w:rPr>
                <w:rFonts w:ascii="Times New Roman" w:hAnsi="Times New Roman"/>
                <w:sz w:val="16"/>
                <w:szCs w:val="16"/>
              </w:rPr>
              <w:t>Components</w:t>
            </w:r>
          </w:p>
        </w:tc>
      </w:tr>
      <w:tr w:rsidR="009E223F" w:rsidRPr="003916D8" w14:paraId="4E74EF2A" w14:textId="77777777" w:rsidTr="00321653">
        <w:trPr>
          <w:trHeight w:val="18"/>
        </w:trPr>
        <w:tc>
          <w:tcPr>
            <w:tcW w:w="806" w:type="dxa"/>
            <w:tcBorders>
              <w:top w:val="single" w:sz="4" w:space="0" w:color="auto"/>
              <w:left w:val="single" w:sz="4" w:space="0" w:color="auto"/>
              <w:bottom w:val="single" w:sz="4" w:space="0" w:color="auto"/>
              <w:right w:val="single" w:sz="4" w:space="0" w:color="auto"/>
            </w:tcBorders>
            <w:shd w:val="clear" w:color="auto" w:fill="E7E6E6" w:themeFill="background2"/>
          </w:tcPr>
          <w:p w14:paraId="42062213" w14:textId="77777777" w:rsidR="009E223F" w:rsidRPr="003916D8" w:rsidRDefault="009E223F"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-14</w:t>
            </w:r>
          </w:p>
        </w:tc>
        <w:tc>
          <w:tcPr>
            <w:tcW w:w="1316" w:type="dxa"/>
            <w:tcBorders>
              <w:top w:val="single" w:sz="4" w:space="0" w:color="auto"/>
              <w:left w:val="single" w:sz="4" w:space="0" w:color="auto"/>
              <w:bottom w:val="single" w:sz="4" w:space="0" w:color="auto"/>
              <w:right w:val="single" w:sz="4" w:space="0" w:color="auto"/>
            </w:tcBorders>
            <w:shd w:val="clear" w:color="auto" w:fill="E7E6E6" w:themeFill="background2"/>
          </w:tcPr>
          <w:p w14:paraId="0055FD03" w14:textId="77777777" w:rsidR="009E223F" w:rsidRPr="003916D8" w:rsidRDefault="009E223F" w:rsidP="00964DC2">
            <w:pPr>
              <w:pStyle w:val="TAL"/>
              <w:rPr>
                <w:rFonts w:ascii="Times New Roman" w:hAnsi="Times New Roman"/>
                <w:sz w:val="16"/>
                <w:szCs w:val="16"/>
              </w:rPr>
            </w:pPr>
            <w:r w:rsidRPr="003916D8">
              <w:rPr>
                <w:rFonts w:ascii="Times New Roman" w:hAnsi="Times New Roman"/>
                <w:sz w:val="16"/>
                <w:szCs w:val="16"/>
              </w:rPr>
              <w:t>SL RX (NR PC5)</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tcPr>
          <w:p w14:paraId="7DD801DA"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-2,</w:t>
            </w:r>
          </w:p>
          <w:p w14:paraId="62CBF704" w14:textId="77777777" w:rsidR="009E223F" w:rsidRDefault="009E223F" w:rsidP="00964DC2">
            <w:pPr>
              <w:pStyle w:val="TAL"/>
              <w:jc w:val="center"/>
              <w:rPr>
                <w:rFonts w:ascii="Times New Roman" w:hAnsi="Times New Roman"/>
                <w:sz w:val="16"/>
                <w:szCs w:val="16"/>
              </w:rPr>
            </w:pPr>
            <w:r w:rsidRPr="003916D8">
              <w:rPr>
                <w:rFonts w:ascii="Times New Roman" w:hAnsi="Times New Roman"/>
                <w:sz w:val="16"/>
                <w:szCs w:val="16"/>
              </w:rPr>
              <w:t>At least one from</w:t>
            </w:r>
            <w:r w:rsidRPr="003916D8">
              <w:rPr>
                <w:rFonts w:ascii="Times New Roman" w:hAnsi="Times New Roman"/>
                <w:sz w:val="16"/>
                <w:szCs w:val="16"/>
              </w:rPr>
              <w:br/>
            </w:r>
            <w:r>
              <w:rPr>
                <w:rFonts w:ascii="Times New Roman" w:hAnsi="Times New Roman"/>
                <w:sz w:val="16"/>
                <w:szCs w:val="16"/>
              </w:rPr>
              <w:t>15p</w:t>
            </w:r>
            <w:r w:rsidRPr="003916D8">
              <w:rPr>
                <w:rFonts w:ascii="Times New Roman" w:hAnsi="Times New Roman"/>
                <w:sz w:val="16"/>
                <w:szCs w:val="16"/>
              </w:rPr>
              <w:t>-3:</w:t>
            </w:r>
            <w:r>
              <w:rPr>
                <w:rFonts w:ascii="Times New Roman" w:hAnsi="Times New Roman"/>
                <w:sz w:val="16"/>
                <w:szCs w:val="16"/>
              </w:rPr>
              <w:t>15p</w:t>
            </w:r>
            <w:r w:rsidRPr="003916D8">
              <w:rPr>
                <w:rFonts w:ascii="Times New Roman" w:hAnsi="Times New Roman"/>
                <w:sz w:val="16"/>
                <w:szCs w:val="16"/>
              </w:rPr>
              <w:t>-5</w:t>
            </w:r>
          </w:p>
          <w:p w14:paraId="45D02F31" w14:textId="77777777" w:rsidR="009E223F" w:rsidRDefault="009E223F" w:rsidP="00964DC2">
            <w:pPr>
              <w:pStyle w:val="TAL"/>
              <w:jc w:val="center"/>
              <w:rPr>
                <w:rFonts w:ascii="Times New Roman" w:hAnsi="Times New Roman"/>
                <w:sz w:val="16"/>
                <w:szCs w:val="16"/>
              </w:rPr>
            </w:pPr>
            <w:r w:rsidRPr="003916D8">
              <w:rPr>
                <w:rFonts w:ascii="Times New Roman" w:hAnsi="Times New Roman"/>
                <w:sz w:val="16"/>
                <w:szCs w:val="16"/>
              </w:rPr>
              <w:t>At least one from</w:t>
            </w:r>
          </w:p>
          <w:p w14:paraId="5EAF435D" w14:textId="77777777" w:rsidR="009E223F" w:rsidRPr="003916D8" w:rsidRDefault="009E223F" w:rsidP="00964DC2">
            <w:pPr>
              <w:pStyle w:val="TAL"/>
              <w:jc w:val="center"/>
              <w:rPr>
                <w:rFonts w:ascii="Times New Roman" w:hAnsi="Times New Roman"/>
                <w:sz w:val="16"/>
                <w:szCs w:val="16"/>
              </w:rPr>
            </w:pPr>
            <w:r>
              <w:rPr>
                <w:rFonts w:ascii="Times New Roman" w:hAnsi="Times New Roman"/>
                <w:sz w:val="16"/>
                <w:szCs w:val="16"/>
              </w:rPr>
              <w:t>15p-6:15p8</w:t>
            </w:r>
          </w:p>
        </w:tc>
        <w:tc>
          <w:tcPr>
            <w:tcW w:w="65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A3FA9" w14:textId="23251C6A" w:rsidR="009E223F" w:rsidRDefault="009E223F" w:rsidP="009E223F">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#1 </w:t>
            </w:r>
            <w:r w:rsidR="006D69D8">
              <w:rPr>
                <w:rFonts w:ascii="Times New Roman" w:hAnsi="Times New Roman"/>
                <w:sz w:val="16"/>
                <w:szCs w:val="16"/>
              </w:rPr>
              <w:t>Maximum s</w:t>
            </w:r>
            <w:r>
              <w:rPr>
                <w:rFonts w:ascii="Times New Roman" w:hAnsi="Times New Roman"/>
                <w:sz w:val="16"/>
                <w:szCs w:val="16"/>
              </w:rPr>
              <w:t xml:space="preserve">idelink system BW [10, 20, …., 100, 200, 400] MHz </w:t>
            </w:r>
          </w:p>
          <w:p w14:paraId="1B7B0F2B" w14:textId="4E6FC50E" w:rsidR="009E223F" w:rsidRDefault="009E223F" w:rsidP="009E223F">
            <w:pPr>
              <w:pStyle w:val="TAL"/>
              <w:numPr>
                <w:ilvl w:val="0"/>
                <w:numId w:val="18"/>
              </w:numPr>
              <w:ind w:left="127" w:hanging="127"/>
              <w:rPr>
                <w:rFonts w:ascii="Times New Roman" w:hAnsi="Times New Roman"/>
                <w:sz w:val="16"/>
                <w:szCs w:val="16"/>
              </w:rPr>
            </w:pPr>
            <w:r>
              <w:rPr>
                <w:rFonts w:ascii="Times New Roman" w:hAnsi="Times New Roman"/>
                <w:sz w:val="16"/>
                <w:szCs w:val="16"/>
              </w:rPr>
              <w:t>#2 Number of RX pools/BWPs per CC [1]</w:t>
            </w:r>
          </w:p>
          <w:p w14:paraId="52B10C0E" w14:textId="6C4E094D" w:rsidR="009E223F" w:rsidRDefault="009E223F" w:rsidP="009E223F">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#3 Number of PSCCH </w:t>
            </w:r>
            <w:proofErr w:type="spellStart"/>
            <w:r>
              <w:rPr>
                <w:rFonts w:ascii="Times New Roman" w:hAnsi="Times New Roman"/>
                <w:sz w:val="16"/>
                <w:szCs w:val="16"/>
              </w:rPr>
              <w:t>decodings</w:t>
            </w:r>
            <w:proofErr w:type="spellEnd"/>
            <w:r>
              <w:rPr>
                <w:rFonts w:ascii="Times New Roman" w:hAnsi="Times New Roman"/>
                <w:sz w:val="16"/>
                <w:szCs w:val="16"/>
              </w:rPr>
              <w:t xml:space="preserve"> per slot for </w:t>
            </w:r>
            <w:r w:rsidR="00C50782">
              <w:rPr>
                <w:rFonts w:ascii="Times New Roman" w:hAnsi="Times New Roman"/>
                <w:sz w:val="16"/>
                <w:szCs w:val="16"/>
              </w:rPr>
              <w:t xml:space="preserve">a </w:t>
            </w:r>
            <w:r>
              <w:rPr>
                <w:rFonts w:ascii="Times New Roman" w:hAnsi="Times New Roman"/>
                <w:sz w:val="16"/>
                <w:szCs w:val="16"/>
              </w:rPr>
              <w:t>given SCS (both the first and the second stage SCI). Values N1</w:t>
            </w:r>
          </w:p>
          <w:p w14:paraId="26D82E32" w14:textId="1B9268C0" w:rsidR="009E223F" w:rsidRDefault="009E223F" w:rsidP="009E223F">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#4 Max number of PRBs processed per slot for given SCS. Values N2 </w:t>
            </w:r>
          </w:p>
          <w:p w14:paraId="48DABD14" w14:textId="77777777" w:rsidR="009E223F" w:rsidRDefault="009E223F" w:rsidP="009E223F">
            <w:pPr>
              <w:pStyle w:val="TAL"/>
              <w:numPr>
                <w:ilvl w:val="0"/>
                <w:numId w:val="18"/>
              </w:numPr>
              <w:ind w:left="127" w:hanging="127"/>
              <w:rPr>
                <w:rFonts w:ascii="Times New Roman" w:hAnsi="Times New Roman"/>
                <w:sz w:val="16"/>
                <w:szCs w:val="16"/>
              </w:rPr>
            </w:pPr>
            <w:r>
              <w:rPr>
                <w:rFonts w:ascii="Times New Roman" w:hAnsi="Times New Roman"/>
                <w:sz w:val="16"/>
                <w:szCs w:val="16"/>
              </w:rPr>
              <w:t>#5</w:t>
            </w:r>
            <w:r w:rsidRPr="009E223F">
              <w:rPr>
                <w:rFonts w:ascii="Times New Roman" w:hAnsi="Times New Roman"/>
                <w:sz w:val="16"/>
                <w:szCs w:val="16"/>
              </w:rPr>
              <w:t xml:space="preserve"> </w:t>
            </w:r>
            <w:r w:rsidR="006D69D8">
              <w:rPr>
                <w:rFonts w:ascii="Times New Roman" w:hAnsi="Times New Roman"/>
                <w:sz w:val="16"/>
                <w:szCs w:val="16"/>
              </w:rPr>
              <w:t>R</w:t>
            </w:r>
            <w:r w:rsidRPr="009E223F">
              <w:rPr>
                <w:rFonts w:ascii="Times New Roman" w:hAnsi="Times New Roman"/>
                <w:sz w:val="16"/>
                <w:szCs w:val="16"/>
              </w:rPr>
              <w:t>eception based on the normal 64QAM MCS table and 256QAM MCS table</w:t>
            </w:r>
            <w:r>
              <w:rPr>
                <w:rFonts w:ascii="Times New Roman" w:hAnsi="Times New Roman"/>
                <w:sz w:val="16"/>
                <w:szCs w:val="16"/>
              </w:rPr>
              <w:t xml:space="preserve"> (subset of entries for modulation up to 64QAM)</w:t>
            </w:r>
            <w:r w:rsidRPr="009E223F">
              <w:rPr>
                <w:rFonts w:ascii="Times New Roman" w:hAnsi="Times New Roman"/>
                <w:sz w:val="16"/>
                <w:szCs w:val="16"/>
              </w:rPr>
              <w:t>.</w:t>
            </w:r>
          </w:p>
          <w:p w14:paraId="0D9E6A5B" w14:textId="77777777" w:rsidR="006D69D8" w:rsidRDefault="006D69D8" w:rsidP="009E223F">
            <w:pPr>
              <w:pStyle w:val="TAL"/>
              <w:numPr>
                <w:ilvl w:val="0"/>
                <w:numId w:val="18"/>
              </w:numPr>
              <w:ind w:left="127" w:hanging="127"/>
              <w:rPr>
                <w:rFonts w:ascii="Times New Roman" w:hAnsi="Times New Roman"/>
                <w:sz w:val="16"/>
                <w:szCs w:val="16"/>
              </w:rPr>
            </w:pPr>
            <w:r>
              <w:rPr>
                <w:rFonts w:ascii="Times New Roman" w:hAnsi="Times New Roman"/>
                <w:sz w:val="16"/>
                <w:szCs w:val="16"/>
              </w:rPr>
              <w:t>#6 Rank-1 reception</w:t>
            </w:r>
          </w:p>
          <w:p w14:paraId="04B83B74" w14:textId="40A367A8" w:rsidR="006D69D8" w:rsidRPr="003916D8" w:rsidRDefault="006D69D8" w:rsidP="00110496">
            <w:pPr>
              <w:pStyle w:val="TAL"/>
              <w:ind w:left="127"/>
              <w:rPr>
                <w:rFonts w:ascii="Times New Roman" w:hAnsi="Times New Roman"/>
                <w:sz w:val="16"/>
                <w:szCs w:val="16"/>
              </w:rPr>
            </w:pPr>
          </w:p>
        </w:tc>
      </w:tr>
    </w:tbl>
    <w:p w14:paraId="19C929EA" w14:textId="77777777" w:rsidR="006D69D8" w:rsidRDefault="006D69D8" w:rsidP="006D69D8">
      <w:pPr>
        <w:pStyle w:val="3GPPText"/>
      </w:pPr>
    </w:p>
    <w:p w14:paraId="5559B911" w14:textId="77777777" w:rsidR="006D69D8" w:rsidRDefault="006D69D8" w:rsidP="006D69D8">
      <w:pPr>
        <w:pStyle w:val="3GPPText"/>
        <w:numPr>
          <w:ilvl w:val="0"/>
          <w:numId w:val="16"/>
        </w:numPr>
        <w:rPr>
          <w:szCs w:val="22"/>
          <w:lang w:val="en-GB"/>
        </w:rPr>
      </w:pPr>
    </w:p>
    <w:p w14:paraId="6E1DB0D1" w14:textId="17E4E4B1" w:rsidR="006D69D8" w:rsidRDefault="006D69D8" w:rsidP="006D69D8">
      <w:pPr>
        <w:pStyle w:val="3GPPText"/>
        <w:numPr>
          <w:ilvl w:val="1"/>
          <w:numId w:val="16"/>
        </w:numPr>
        <w:rPr>
          <w:b/>
          <w:bCs/>
          <w:szCs w:val="22"/>
          <w:lang w:val="en-GB"/>
        </w:rPr>
      </w:pPr>
      <w:r>
        <w:rPr>
          <w:b/>
          <w:bCs/>
          <w:szCs w:val="22"/>
          <w:lang w:val="en-GB"/>
        </w:rPr>
        <w:t xml:space="preserve">UE sidelink reception capability is not depended on type of </w:t>
      </w:r>
      <w:r w:rsidR="00C50782">
        <w:rPr>
          <w:b/>
          <w:bCs/>
          <w:szCs w:val="22"/>
          <w:lang w:val="en-GB"/>
        </w:rPr>
        <w:t xml:space="preserve">the </w:t>
      </w:r>
      <w:r>
        <w:rPr>
          <w:b/>
          <w:bCs/>
          <w:szCs w:val="22"/>
          <w:lang w:val="en-GB"/>
        </w:rPr>
        <w:t>sync source, communication mode and type of sidelink setting configuration (i.e. applicable to any types of sync source, communication mode, and configuration)</w:t>
      </w:r>
    </w:p>
    <w:p w14:paraId="05E314FC" w14:textId="25891BE5" w:rsidR="006D69D8" w:rsidRDefault="006D69D8" w:rsidP="006D69D8">
      <w:pPr>
        <w:pStyle w:val="3GPPText"/>
        <w:numPr>
          <w:ilvl w:val="1"/>
          <w:numId w:val="16"/>
        </w:numPr>
        <w:rPr>
          <w:b/>
          <w:bCs/>
          <w:szCs w:val="22"/>
          <w:lang w:val="en-GB"/>
        </w:rPr>
      </w:pPr>
      <w:r>
        <w:rPr>
          <w:b/>
          <w:bCs/>
          <w:szCs w:val="22"/>
          <w:lang w:val="en-GB"/>
        </w:rPr>
        <w:t>Introduce at least the following components for sidelink reception</w:t>
      </w:r>
    </w:p>
    <w:p w14:paraId="1DE30D0D" w14:textId="77777777" w:rsidR="006D69D8" w:rsidRPr="006D69D8" w:rsidRDefault="006D69D8" w:rsidP="006D69D8">
      <w:pPr>
        <w:pStyle w:val="3GPPText"/>
        <w:numPr>
          <w:ilvl w:val="2"/>
          <w:numId w:val="16"/>
        </w:numPr>
        <w:rPr>
          <w:b/>
          <w:bCs/>
          <w:szCs w:val="22"/>
          <w:lang w:val="en-GB"/>
        </w:rPr>
      </w:pPr>
      <w:r w:rsidRPr="006D69D8">
        <w:rPr>
          <w:b/>
          <w:bCs/>
          <w:szCs w:val="22"/>
          <w:lang w:val="en-GB"/>
        </w:rPr>
        <w:t xml:space="preserve">#1 Maximum sidelink system BW [10, 20, …., 100, 200, 400] MHz </w:t>
      </w:r>
    </w:p>
    <w:p w14:paraId="2A7871EF" w14:textId="77777777" w:rsidR="006D69D8" w:rsidRPr="006D69D8" w:rsidRDefault="006D69D8" w:rsidP="006D69D8">
      <w:pPr>
        <w:pStyle w:val="3GPPText"/>
        <w:numPr>
          <w:ilvl w:val="2"/>
          <w:numId w:val="16"/>
        </w:numPr>
        <w:rPr>
          <w:b/>
          <w:bCs/>
          <w:szCs w:val="22"/>
          <w:lang w:val="en-GB"/>
        </w:rPr>
      </w:pPr>
      <w:r w:rsidRPr="006D69D8">
        <w:rPr>
          <w:b/>
          <w:bCs/>
          <w:szCs w:val="22"/>
          <w:lang w:val="en-GB"/>
        </w:rPr>
        <w:t>#2 Number of RX pools/BWPs per CC [1]</w:t>
      </w:r>
    </w:p>
    <w:p w14:paraId="69B798DE" w14:textId="25F3FC94" w:rsidR="006D69D8" w:rsidRPr="006D69D8" w:rsidRDefault="006D69D8" w:rsidP="006D69D8">
      <w:pPr>
        <w:pStyle w:val="3GPPText"/>
        <w:numPr>
          <w:ilvl w:val="2"/>
          <w:numId w:val="16"/>
        </w:numPr>
        <w:rPr>
          <w:b/>
          <w:bCs/>
          <w:szCs w:val="22"/>
          <w:lang w:val="en-GB"/>
        </w:rPr>
      </w:pPr>
      <w:r w:rsidRPr="006D69D8">
        <w:rPr>
          <w:b/>
          <w:bCs/>
          <w:szCs w:val="22"/>
          <w:lang w:val="en-GB"/>
        </w:rPr>
        <w:t xml:space="preserve">#3 Number of PSCCH </w:t>
      </w:r>
      <w:proofErr w:type="spellStart"/>
      <w:r w:rsidRPr="006D69D8">
        <w:rPr>
          <w:b/>
          <w:bCs/>
          <w:szCs w:val="22"/>
          <w:lang w:val="en-GB"/>
        </w:rPr>
        <w:t>decodings</w:t>
      </w:r>
      <w:proofErr w:type="spellEnd"/>
      <w:r w:rsidRPr="006D69D8">
        <w:rPr>
          <w:b/>
          <w:bCs/>
          <w:szCs w:val="22"/>
          <w:lang w:val="en-GB"/>
        </w:rPr>
        <w:t xml:space="preserve"> per slot for </w:t>
      </w:r>
      <w:r w:rsidR="00C50782">
        <w:rPr>
          <w:b/>
          <w:bCs/>
          <w:szCs w:val="22"/>
          <w:lang w:val="en-GB"/>
        </w:rPr>
        <w:t xml:space="preserve">a </w:t>
      </w:r>
      <w:r w:rsidRPr="006D69D8">
        <w:rPr>
          <w:b/>
          <w:bCs/>
          <w:szCs w:val="22"/>
          <w:lang w:val="en-GB"/>
        </w:rPr>
        <w:t xml:space="preserve">given SCS (both the first and the second stage SCI). Values </w:t>
      </w:r>
      <w:r>
        <w:rPr>
          <w:b/>
          <w:bCs/>
          <w:szCs w:val="22"/>
          <w:lang w:val="en-GB"/>
        </w:rPr>
        <w:t>[</w:t>
      </w:r>
      <w:r w:rsidRPr="006D69D8">
        <w:rPr>
          <w:b/>
          <w:bCs/>
          <w:szCs w:val="22"/>
          <w:lang w:val="en-GB"/>
        </w:rPr>
        <w:t>N1</w:t>
      </w:r>
      <w:r>
        <w:rPr>
          <w:b/>
          <w:bCs/>
          <w:szCs w:val="22"/>
          <w:lang w:val="en-GB"/>
        </w:rPr>
        <w:t>]</w:t>
      </w:r>
    </w:p>
    <w:p w14:paraId="43705B95" w14:textId="1998E919" w:rsidR="006D69D8" w:rsidRPr="006D69D8" w:rsidRDefault="006D69D8" w:rsidP="006D69D8">
      <w:pPr>
        <w:pStyle w:val="3GPPText"/>
        <w:numPr>
          <w:ilvl w:val="2"/>
          <w:numId w:val="16"/>
        </w:numPr>
        <w:rPr>
          <w:b/>
          <w:bCs/>
          <w:szCs w:val="22"/>
          <w:lang w:val="en-GB"/>
        </w:rPr>
      </w:pPr>
      <w:r w:rsidRPr="006D69D8">
        <w:rPr>
          <w:b/>
          <w:bCs/>
          <w:szCs w:val="22"/>
          <w:lang w:val="en-GB"/>
        </w:rPr>
        <w:t xml:space="preserve">#4 Max number of PRBs processed per slot for </w:t>
      </w:r>
      <w:r w:rsidR="00C50782">
        <w:rPr>
          <w:b/>
          <w:bCs/>
          <w:szCs w:val="22"/>
          <w:lang w:val="en-GB"/>
        </w:rPr>
        <w:t xml:space="preserve">a </w:t>
      </w:r>
      <w:r w:rsidRPr="006D69D8">
        <w:rPr>
          <w:b/>
          <w:bCs/>
          <w:szCs w:val="22"/>
          <w:lang w:val="en-GB"/>
        </w:rPr>
        <w:t xml:space="preserve">given SCS. Values </w:t>
      </w:r>
      <w:r>
        <w:rPr>
          <w:b/>
          <w:bCs/>
          <w:szCs w:val="22"/>
          <w:lang w:val="en-GB"/>
        </w:rPr>
        <w:t>[</w:t>
      </w:r>
      <w:r w:rsidRPr="006D69D8">
        <w:rPr>
          <w:b/>
          <w:bCs/>
          <w:szCs w:val="22"/>
          <w:lang w:val="en-GB"/>
        </w:rPr>
        <w:t>N2</w:t>
      </w:r>
      <w:r>
        <w:rPr>
          <w:b/>
          <w:bCs/>
          <w:szCs w:val="22"/>
          <w:lang w:val="en-GB"/>
        </w:rPr>
        <w:t>]</w:t>
      </w:r>
    </w:p>
    <w:p w14:paraId="4876424A" w14:textId="5BD60672" w:rsidR="006D69D8" w:rsidRPr="006D69D8" w:rsidRDefault="006D69D8" w:rsidP="006D69D8">
      <w:pPr>
        <w:pStyle w:val="3GPPText"/>
        <w:numPr>
          <w:ilvl w:val="2"/>
          <w:numId w:val="16"/>
        </w:numPr>
        <w:rPr>
          <w:b/>
          <w:bCs/>
          <w:szCs w:val="22"/>
          <w:lang w:val="en-GB"/>
        </w:rPr>
      </w:pPr>
      <w:r w:rsidRPr="006D69D8">
        <w:rPr>
          <w:b/>
          <w:bCs/>
          <w:szCs w:val="22"/>
          <w:lang w:val="en-GB"/>
        </w:rPr>
        <w:lastRenderedPageBreak/>
        <w:t xml:space="preserve">#5 Reception based on the normal 64QAM MCS table and 256QAM MCS table </w:t>
      </w:r>
      <w:r>
        <w:rPr>
          <w:b/>
          <w:bCs/>
          <w:szCs w:val="22"/>
          <w:lang w:val="en-GB"/>
        </w:rPr>
        <w:t xml:space="preserve">with a </w:t>
      </w:r>
      <w:r w:rsidRPr="006D69D8">
        <w:rPr>
          <w:b/>
          <w:bCs/>
          <w:szCs w:val="22"/>
          <w:lang w:val="en-GB"/>
        </w:rPr>
        <w:t>subset of entries for up to 64QAM</w:t>
      </w:r>
      <w:r>
        <w:rPr>
          <w:b/>
          <w:bCs/>
          <w:szCs w:val="22"/>
          <w:lang w:val="en-GB"/>
        </w:rPr>
        <w:t xml:space="preserve"> </w:t>
      </w:r>
      <w:r w:rsidRPr="006D69D8">
        <w:rPr>
          <w:b/>
          <w:bCs/>
          <w:szCs w:val="22"/>
          <w:lang w:val="en-GB"/>
        </w:rPr>
        <w:t>modulation</w:t>
      </w:r>
    </w:p>
    <w:p w14:paraId="7BD9DE95" w14:textId="77777777" w:rsidR="006D69D8" w:rsidRPr="006D69D8" w:rsidRDefault="006D69D8" w:rsidP="006D69D8">
      <w:pPr>
        <w:pStyle w:val="3GPPText"/>
        <w:numPr>
          <w:ilvl w:val="2"/>
          <w:numId w:val="16"/>
        </w:numPr>
        <w:rPr>
          <w:b/>
          <w:bCs/>
          <w:szCs w:val="22"/>
          <w:lang w:val="en-GB"/>
        </w:rPr>
      </w:pPr>
      <w:r w:rsidRPr="006D69D8">
        <w:rPr>
          <w:b/>
          <w:bCs/>
          <w:szCs w:val="22"/>
          <w:lang w:val="en-GB"/>
        </w:rPr>
        <w:t>#6 Rank-1 reception</w:t>
      </w:r>
    </w:p>
    <w:p w14:paraId="7C949892" w14:textId="605A4F3F" w:rsidR="009E223F" w:rsidRPr="00964DC2" w:rsidRDefault="009E223F" w:rsidP="00964DC2">
      <w:pPr>
        <w:pStyle w:val="3GPPText"/>
      </w:pPr>
    </w:p>
    <w:p w14:paraId="0DE5B1A8" w14:textId="78FA7564" w:rsidR="006D69D8" w:rsidRDefault="006D69D8" w:rsidP="006D69D8">
      <w:pPr>
        <w:pStyle w:val="3GPPH3"/>
      </w:pPr>
      <w:r>
        <w:t>SL Transmission Feature Groups</w:t>
      </w:r>
    </w:p>
    <w:p w14:paraId="039EFE41" w14:textId="64143591" w:rsidR="006D69D8" w:rsidRDefault="006D69D8" w:rsidP="006D69D8">
      <w:pPr>
        <w:pStyle w:val="3GPPText"/>
      </w:pPr>
      <w:r w:rsidRPr="006D69D8">
        <w:t xml:space="preserve">The </w:t>
      </w:r>
      <w:r w:rsidR="0085379A">
        <w:t xml:space="preserve">UE </w:t>
      </w:r>
      <w:r w:rsidRPr="006D69D8">
        <w:t xml:space="preserve">sidelink transmission behavior </w:t>
      </w:r>
      <w:r>
        <w:t xml:space="preserve">is different </w:t>
      </w:r>
      <w:r w:rsidR="0085379A">
        <w:t xml:space="preserve">across </w:t>
      </w:r>
      <w:r>
        <w:t>Mode-1 and Mode-2 support as well as based on scheduling entity (</w:t>
      </w:r>
      <w:proofErr w:type="spellStart"/>
      <w:r>
        <w:t>eNB</w:t>
      </w:r>
      <w:proofErr w:type="spellEnd"/>
      <w:r>
        <w:t xml:space="preserve">, </w:t>
      </w:r>
      <w:proofErr w:type="spellStart"/>
      <w:r>
        <w:t>gNB</w:t>
      </w:r>
      <w:proofErr w:type="spellEnd"/>
      <w:r>
        <w:t xml:space="preserve">) </w:t>
      </w:r>
      <w:r w:rsidR="0085379A">
        <w:t xml:space="preserve">and </w:t>
      </w:r>
      <w:proofErr w:type="spellStart"/>
      <w:r>
        <w:t>sidelink</w:t>
      </w:r>
      <w:proofErr w:type="spellEnd"/>
      <w:r>
        <w:t xml:space="preserve"> RAT (NR PC5 or LTE PC5). This is reflected in the following set of feature groups and corresponding components</w:t>
      </w:r>
      <w:r w:rsidR="0085379A">
        <w:t xml:space="preserve"> for sidelink transmission feature groups.</w:t>
      </w:r>
    </w:p>
    <w:p w14:paraId="253C1CE2" w14:textId="5F63EB9A" w:rsidR="0085379A" w:rsidRPr="009E223F" w:rsidRDefault="0085379A" w:rsidP="0085379A">
      <w:pPr>
        <w:pStyle w:val="Caption"/>
      </w:pPr>
      <w:bookmarkStart w:id="2" w:name="_Ref37424693"/>
      <w:r>
        <w:t xml:space="preserve">Table </w:t>
      </w:r>
      <w:r>
        <w:fldChar w:fldCharType="begin"/>
      </w:r>
      <w:r>
        <w:instrText xml:space="preserve"> SEQ Table \* ARABIC </w:instrText>
      </w:r>
      <w:r>
        <w:fldChar w:fldCharType="separate"/>
      </w:r>
      <w:r w:rsidR="005C3DFE">
        <w:rPr>
          <w:noProof/>
        </w:rPr>
        <w:t>5</w:t>
      </w:r>
      <w:r>
        <w:fldChar w:fldCharType="end"/>
      </w:r>
      <w:bookmarkEnd w:id="2"/>
      <w:r>
        <w:t>: Sidelink transmission feature groups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993"/>
        <w:gridCol w:w="6520"/>
      </w:tblGrid>
      <w:tr w:rsidR="0085379A" w:rsidRPr="003916D8" w14:paraId="5EF57A1F"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68A942" w14:textId="389E9CE3" w:rsidR="006D69D8" w:rsidRPr="006D69D8" w:rsidRDefault="006D69D8" w:rsidP="00964DC2">
            <w:pPr>
              <w:pStyle w:val="TAL"/>
              <w:rPr>
                <w:rFonts w:ascii="Times New Roman" w:hAnsi="Times New Roman"/>
                <w:b/>
                <w:bCs/>
                <w:sz w:val="16"/>
                <w:szCs w:val="16"/>
                <w:lang w:eastAsia="ja-JP"/>
              </w:rPr>
            </w:pPr>
            <w:bookmarkStart w:id="3" w:name="_Hlk37426237"/>
            <w:r w:rsidRPr="006D69D8">
              <w:rPr>
                <w:rFonts w:ascii="Times New Roman" w:hAnsi="Times New Roman"/>
                <w:b/>
                <w:bCs/>
                <w:sz w:val="16"/>
                <w:szCs w:val="16"/>
                <w:lang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321C98" w14:textId="403D045D" w:rsidR="006D69D8" w:rsidRPr="006D69D8" w:rsidRDefault="006D69D8" w:rsidP="00964DC2">
            <w:pPr>
              <w:pStyle w:val="TAL"/>
              <w:rPr>
                <w:rFonts w:ascii="Times New Roman" w:hAnsi="Times New Roman"/>
                <w:b/>
                <w:bCs/>
                <w:sz w:val="16"/>
                <w:szCs w:val="16"/>
              </w:rPr>
            </w:pPr>
            <w:r w:rsidRPr="006D69D8">
              <w:rPr>
                <w:rFonts w:ascii="Times New Roman" w:hAnsi="Times New Roman"/>
                <w:b/>
                <w:bCs/>
                <w:sz w:val="16"/>
                <w:szCs w:val="16"/>
              </w:rPr>
              <w:t>Feature group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7FF3CB" w14:textId="4ABCA5E3" w:rsidR="006D69D8" w:rsidRPr="006D69D8" w:rsidRDefault="006D69D8" w:rsidP="00964DC2">
            <w:pPr>
              <w:pStyle w:val="TAL"/>
              <w:jc w:val="center"/>
              <w:rPr>
                <w:rFonts w:ascii="Times New Roman" w:hAnsi="Times New Roman"/>
                <w:b/>
                <w:bCs/>
                <w:sz w:val="16"/>
                <w:szCs w:val="16"/>
              </w:rPr>
            </w:pPr>
            <w:r w:rsidRPr="006D69D8">
              <w:rPr>
                <w:rFonts w:ascii="Times New Roman" w:hAnsi="Times New Roman"/>
                <w:b/>
                <w:bCs/>
                <w:sz w:val="16"/>
                <w:szCs w:val="16"/>
              </w:rPr>
              <w:t>Pre-requisites</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8B8A742" w14:textId="65EF5831" w:rsidR="006D69D8" w:rsidRPr="006D69D8" w:rsidRDefault="006D69D8" w:rsidP="00964DC2">
            <w:pPr>
              <w:pStyle w:val="TAL"/>
              <w:jc w:val="center"/>
              <w:rPr>
                <w:rFonts w:ascii="Times New Roman" w:hAnsi="Times New Roman"/>
                <w:b/>
                <w:bCs/>
                <w:sz w:val="16"/>
                <w:szCs w:val="16"/>
              </w:rPr>
            </w:pPr>
            <w:r w:rsidRPr="006D69D8">
              <w:rPr>
                <w:rFonts w:ascii="Times New Roman" w:hAnsi="Times New Roman"/>
                <w:b/>
                <w:bCs/>
                <w:sz w:val="16"/>
                <w:szCs w:val="16"/>
              </w:rPr>
              <w:t xml:space="preserve">Components </w:t>
            </w:r>
          </w:p>
        </w:tc>
      </w:tr>
      <w:bookmarkEnd w:id="3"/>
      <w:tr w:rsidR="006D69D8" w:rsidRPr="003916D8" w14:paraId="21D891D3"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4E8C4EC" w14:textId="6668DD12" w:rsidR="006D69D8" w:rsidRDefault="006D69D8" w:rsidP="006D69D8">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-15</w:t>
            </w: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0D749B5" w14:textId="5FF5E3EA" w:rsidR="006D69D8" w:rsidRPr="003916D8" w:rsidRDefault="006D69D8" w:rsidP="006D69D8">
            <w:pPr>
              <w:pStyle w:val="TAL"/>
              <w:rPr>
                <w:rFonts w:ascii="Times New Roman" w:hAnsi="Times New Roman"/>
                <w:sz w:val="16"/>
                <w:szCs w:val="16"/>
              </w:rPr>
            </w:pPr>
            <w:r w:rsidRPr="003916D8">
              <w:rPr>
                <w:rFonts w:ascii="Times New Roman" w:hAnsi="Times New Roman"/>
                <w:sz w:val="16"/>
                <w:szCs w:val="16"/>
              </w:rPr>
              <w:t>SL Mode-2 TX</w:t>
            </w:r>
          </w:p>
        </w:tc>
        <w:tc>
          <w:tcPr>
            <w:tcW w:w="99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E337288" w14:textId="773562D1" w:rsidR="006D69D8" w:rsidRDefault="006D69D8" w:rsidP="006D69D8">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 xml:space="preserve">-3, </w:t>
            </w:r>
            <w:r>
              <w:rPr>
                <w:rFonts w:ascii="Times New Roman" w:hAnsi="Times New Roman"/>
                <w:sz w:val="16"/>
                <w:szCs w:val="16"/>
              </w:rPr>
              <w:t>15p</w:t>
            </w:r>
            <w:r w:rsidRPr="003916D8">
              <w:rPr>
                <w:rFonts w:ascii="Times New Roman" w:hAnsi="Times New Roman"/>
                <w:sz w:val="16"/>
                <w:szCs w:val="16"/>
              </w:rPr>
              <w:t>-14</w:t>
            </w:r>
          </w:p>
        </w:tc>
        <w:tc>
          <w:tcPr>
            <w:tcW w:w="652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FF6F817" w14:textId="0B1695C6"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#1 Maximum Sidelink TX bandwidth</w:t>
            </w:r>
          </w:p>
          <w:p w14:paraId="109F9D7C" w14:textId="4F0F1630"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#2 Sensing and resource selection procedure</w:t>
            </w:r>
          </w:p>
          <w:p w14:paraId="250466E9" w14:textId="0B6DF697"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#3 Sidelink pre-emption</w:t>
            </w:r>
          </w:p>
          <w:p w14:paraId="54B53854" w14:textId="66024811"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#4 </w:t>
            </w:r>
            <w:r w:rsidRPr="006D69D8">
              <w:rPr>
                <w:rFonts w:ascii="Times New Roman" w:hAnsi="Times New Roman"/>
                <w:sz w:val="16"/>
                <w:szCs w:val="16"/>
              </w:rPr>
              <w:t xml:space="preserve">Transmission </w:t>
            </w:r>
            <w:r>
              <w:rPr>
                <w:rFonts w:ascii="Times New Roman" w:hAnsi="Times New Roman"/>
                <w:sz w:val="16"/>
                <w:szCs w:val="16"/>
              </w:rPr>
              <w:t xml:space="preserve">of </w:t>
            </w:r>
            <w:r w:rsidRPr="006D69D8">
              <w:rPr>
                <w:rFonts w:ascii="Times New Roman" w:hAnsi="Times New Roman"/>
                <w:sz w:val="16"/>
                <w:szCs w:val="16"/>
              </w:rPr>
              <w:t>PSCCH/PSSCH</w:t>
            </w:r>
          </w:p>
          <w:p w14:paraId="4FD5AB99" w14:textId="46806740"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#5 </w:t>
            </w:r>
            <w:r w:rsidR="0085379A">
              <w:rPr>
                <w:rFonts w:ascii="Times New Roman" w:hAnsi="Times New Roman"/>
                <w:sz w:val="16"/>
                <w:szCs w:val="16"/>
              </w:rPr>
              <w:t>Support and n</w:t>
            </w:r>
            <w:r>
              <w:rPr>
                <w:rFonts w:ascii="Times New Roman" w:hAnsi="Times New Roman"/>
                <w:sz w:val="16"/>
                <w:szCs w:val="16"/>
              </w:rPr>
              <w:t xml:space="preserve">umber of </w:t>
            </w:r>
            <w:r w:rsidR="0085379A">
              <w:rPr>
                <w:rFonts w:ascii="Times New Roman" w:hAnsi="Times New Roman"/>
                <w:sz w:val="16"/>
                <w:szCs w:val="16"/>
              </w:rPr>
              <w:t xml:space="preserve">parallel </w:t>
            </w:r>
            <w:r>
              <w:rPr>
                <w:rFonts w:ascii="Times New Roman" w:hAnsi="Times New Roman"/>
                <w:sz w:val="16"/>
                <w:szCs w:val="16"/>
              </w:rPr>
              <w:t>resource selection processes / TX HARQ processes</w:t>
            </w:r>
          </w:p>
          <w:p w14:paraId="4565ED24" w14:textId="77777777"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w:t>
            </w:r>
            <w:r w:rsidR="0085379A">
              <w:rPr>
                <w:rFonts w:ascii="Times New Roman" w:hAnsi="Times New Roman"/>
                <w:sz w:val="16"/>
                <w:szCs w:val="16"/>
              </w:rPr>
              <w:t>6</w:t>
            </w:r>
            <w:r>
              <w:rPr>
                <w:rFonts w:ascii="Times New Roman" w:hAnsi="Times New Roman"/>
                <w:sz w:val="16"/>
                <w:szCs w:val="16"/>
              </w:rPr>
              <w:t xml:space="preserve"> Transmission </w:t>
            </w:r>
            <w:r w:rsidRPr="009E223F">
              <w:rPr>
                <w:rFonts w:ascii="Times New Roman" w:hAnsi="Times New Roman"/>
                <w:sz w:val="16"/>
                <w:szCs w:val="16"/>
              </w:rPr>
              <w:t>based on the normal 64QAM MCS table and 256QAM MCS table</w:t>
            </w:r>
            <w:r>
              <w:rPr>
                <w:rFonts w:ascii="Times New Roman" w:hAnsi="Times New Roman"/>
                <w:sz w:val="16"/>
                <w:szCs w:val="16"/>
              </w:rPr>
              <w:t xml:space="preserve"> (subset of entries for modulation up to 64QAM)</w:t>
            </w:r>
          </w:p>
          <w:p w14:paraId="36BD93B7" w14:textId="558ED7E2" w:rsidR="004D6B52" w:rsidRPr="006D69D8" w:rsidRDefault="004D6B52"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#7 UE support</w:t>
            </w:r>
            <w:r w:rsidR="005C3DFE">
              <w:rPr>
                <w:rFonts w:ascii="Times New Roman" w:hAnsi="Times New Roman"/>
                <w:sz w:val="16"/>
                <w:szCs w:val="16"/>
              </w:rPr>
              <w:t>s</w:t>
            </w:r>
            <w:r>
              <w:rPr>
                <w:rFonts w:ascii="Times New Roman" w:hAnsi="Times New Roman"/>
                <w:sz w:val="16"/>
                <w:szCs w:val="16"/>
              </w:rPr>
              <w:t xml:space="preserve"> OLPC for SL transmission based </w:t>
            </w:r>
            <w:r w:rsidR="005C3DFE">
              <w:rPr>
                <w:rFonts w:ascii="Times New Roman" w:hAnsi="Times New Roman"/>
                <w:sz w:val="16"/>
                <w:szCs w:val="16"/>
              </w:rPr>
              <w:t xml:space="preserve">on </w:t>
            </w:r>
            <w:proofErr w:type="spellStart"/>
            <w:r>
              <w:rPr>
                <w:rFonts w:ascii="Times New Roman" w:hAnsi="Times New Roman"/>
                <w:sz w:val="16"/>
                <w:szCs w:val="16"/>
              </w:rPr>
              <w:t>Uu</w:t>
            </w:r>
            <w:proofErr w:type="spellEnd"/>
            <w:r>
              <w:rPr>
                <w:rFonts w:ascii="Times New Roman" w:hAnsi="Times New Roman"/>
                <w:sz w:val="16"/>
                <w:szCs w:val="16"/>
              </w:rPr>
              <w:t xml:space="preserve"> pathloss, if </w:t>
            </w:r>
            <w:proofErr w:type="spellStart"/>
            <w:r>
              <w:rPr>
                <w:rFonts w:ascii="Times New Roman" w:hAnsi="Times New Roman"/>
                <w:sz w:val="16"/>
                <w:szCs w:val="16"/>
              </w:rPr>
              <w:t>Uu</w:t>
            </w:r>
            <w:proofErr w:type="spellEnd"/>
            <w:r>
              <w:rPr>
                <w:rFonts w:ascii="Times New Roman" w:hAnsi="Times New Roman"/>
                <w:sz w:val="16"/>
                <w:szCs w:val="16"/>
              </w:rPr>
              <w:t xml:space="preserve"> air-interface is supported</w:t>
            </w:r>
          </w:p>
        </w:tc>
      </w:tr>
      <w:tr w:rsidR="006D69D8" w:rsidRPr="003916D8" w14:paraId="301D889F"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A5AEDE0" w14:textId="77777777" w:rsidR="006D69D8" w:rsidRPr="003916D8" w:rsidRDefault="006D69D8" w:rsidP="006D69D8">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-16</w:t>
            </w: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D647274" w14:textId="77777777" w:rsidR="006D69D8" w:rsidRPr="003916D8" w:rsidRDefault="006D69D8" w:rsidP="006D69D8">
            <w:pPr>
              <w:pStyle w:val="TAL"/>
              <w:rPr>
                <w:rFonts w:ascii="Times New Roman" w:hAnsi="Times New Roman"/>
                <w:sz w:val="16"/>
                <w:szCs w:val="16"/>
              </w:rPr>
            </w:pPr>
            <w:r w:rsidRPr="003916D8">
              <w:rPr>
                <w:rFonts w:ascii="Times New Roman" w:hAnsi="Times New Roman"/>
                <w:sz w:val="16"/>
                <w:szCs w:val="16"/>
              </w:rPr>
              <w:t xml:space="preserve">SL Mode-1 TX based on </w:t>
            </w:r>
            <w:proofErr w:type="spellStart"/>
            <w:r w:rsidRPr="003916D8">
              <w:rPr>
                <w:rFonts w:ascii="Times New Roman" w:hAnsi="Times New Roman"/>
                <w:sz w:val="16"/>
                <w:szCs w:val="16"/>
              </w:rPr>
              <w:t>gNB</w:t>
            </w:r>
            <w:proofErr w:type="spellEnd"/>
            <w:r w:rsidRPr="003916D8">
              <w:rPr>
                <w:rFonts w:ascii="Times New Roman" w:hAnsi="Times New Roman"/>
                <w:sz w:val="16"/>
                <w:szCs w:val="16"/>
              </w:rPr>
              <w:t xml:space="preserve"> scheduling</w:t>
            </w:r>
          </w:p>
        </w:tc>
        <w:tc>
          <w:tcPr>
            <w:tcW w:w="99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187C24D" w14:textId="77777777" w:rsidR="006D69D8" w:rsidRPr="003916D8" w:rsidRDefault="006D69D8" w:rsidP="006D69D8">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-4</w:t>
            </w:r>
          </w:p>
        </w:tc>
        <w:tc>
          <w:tcPr>
            <w:tcW w:w="652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E159B27" w14:textId="77777777"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#1 Maximum Sidelink TX bandwidth</w:t>
            </w:r>
          </w:p>
          <w:p w14:paraId="72DE0DA0" w14:textId="134B9B2B"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#2 Monitoring of DCI Format 3_0 </w:t>
            </w:r>
          </w:p>
          <w:p w14:paraId="3F56FCAD" w14:textId="2931B84F"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#3 </w:t>
            </w:r>
            <w:r w:rsidRPr="006D69D8">
              <w:rPr>
                <w:rFonts w:ascii="Times New Roman" w:hAnsi="Times New Roman"/>
                <w:sz w:val="16"/>
                <w:szCs w:val="16"/>
              </w:rPr>
              <w:t xml:space="preserve">Transmission </w:t>
            </w:r>
            <w:r>
              <w:rPr>
                <w:rFonts w:ascii="Times New Roman" w:hAnsi="Times New Roman"/>
                <w:sz w:val="16"/>
                <w:szCs w:val="16"/>
              </w:rPr>
              <w:t xml:space="preserve">of </w:t>
            </w:r>
            <w:r w:rsidRPr="006D69D8">
              <w:rPr>
                <w:rFonts w:ascii="Times New Roman" w:hAnsi="Times New Roman"/>
                <w:sz w:val="16"/>
                <w:szCs w:val="16"/>
              </w:rPr>
              <w:t>PSCCH/PSSCH</w:t>
            </w:r>
            <w:r>
              <w:rPr>
                <w:rFonts w:ascii="Times New Roman" w:hAnsi="Times New Roman"/>
                <w:sz w:val="16"/>
                <w:szCs w:val="16"/>
              </w:rPr>
              <w:t xml:space="preserve"> using type-1, type-2 and dynamic grants</w:t>
            </w:r>
          </w:p>
          <w:p w14:paraId="07284CC5" w14:textId="561AEE35"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#4 Simultaneous UL/SL transmission and prioritization </w:t>
            </w:r>
            <w:r w:rsidR="004D6B52">
              <w:rPr>
                <w:rFonts w:ascii="Times New Roman" w:hAnsi="Times New Roman"/>
                <w:sz w:val="16"/>
                <w:szCs w:val="16"/>
              </w:rPr>
              <w:t xml:space="preserve">of transmission </w:t>
            </w:r>
            <w:r>
              <w:rPr>
                <w:rFonts w:ascii="Times New Roman" w:hAnsi="Times New Roman"/>
                <w:sz w:val="16"/>
                <w:szCs w:val="16"/>
              </w:rPr>
              <w:t>on the same or different carrier</w:t>
            </w:r>
          </w:p>
          <w:p w14:paraId="6DBEAF64" w14:textId="62313D0C" w:rsidR="006D69D8" w:rsidRDefault="006D69D8" w:rsidP="006D69D8">
            <w:pPr>
              <w:pStyle w:val="TAL"/>
              <w:numPr>
                <w:ilvl w:val="0"/>
                <w:numId w:val="18"/>
              </w:numPr>
              <w:ind w:left="127" w:hanging="127"/>
              <w:rPr>
                <w:rFonts w:ascii="Times New Roman" w:hAnsi="Times New Roman"/>
                <w:sz w:val="16"/>
                <w:szCs w:val="16"/>
              </w:rPr>
            </w:pPr>
            <w:r>
              <w:rPr>
                <w:rFonts w:ascii="Times New Roman" w:hAnsi="Times New Roman"/>
                <w:sz w:val="16"/>
                <w:szCs w:val="16"/>
              </w:rPr>
              <w:t xml:space="preserve">#5 Transmission </w:t>
            </w:r>
            <w:r w:rsidRPr="009E223F">
              <w:rPr>
                <w:rFonts w:ascii="Times New Roman" w:hAnsi="Times New Roman"/>
                <w:sz w:val="16"/>
                <w:szCs w:val="16"/>
              </w:rPr>
              <w:t>based on the normal 64QAM MCS table and 256QAM MCS table</w:t>
            </w:r>
            <w:r>
              <w:rPr>
                <w:rFonts w:ascii="Times New Roman" w:hAnsi="Times New Roman"/>
                <w:sz w:val="16"/>
                <w:szCs w:val="16"/>
              </w:rPr>
              <w:t xml:space="preserve"> (subset of entries for modulation up to 64QAM)</w:t>
            </w:r>
          </w:p>
          <w:p w14:paraId="0035EEF9" w14:textId="23001769" w:rsidR="006D69D8" w:rsidRPr="004D6B52" w:rsidRDefault="004D6B52" w:rsidP="004D6B52">
            <w:pPr>
              <w:pStyle w:val="TAL"/>
              <w:numPr>
                <w:ilvl w:val="0"/>
                <w:numId w:val="18"/>
              </w:numPr>
              <w:ind w:left="127" w:hanging="127"/>
              <w:rPr>
                <w:rFonts w:ascii="Times New Roman" w:hAnsi="Times New Roman"/>
                <w:sz w:val="16"/>
                <w:szCs w:val="16"/>
              </w:rPr>
            </w:pPr>
            <w:r>
              <w:rPr>
                <w:rFonts w:ascii="Times New Roman" w:hAnsi="Times New Roman"/>
                <w:sz w:val="16"/>
                <w:szCs w:val="16"/>
              </w:rPr>
              <w:t>#6 UE support</w:t>
            </w:r>
            <w:r w:rsidR="005C3DFE">
              <w:rPr>
                <w:rFonts w:ascii="Times New Roman" w:hAnsi="Times New Roman"/>
                <w:sz w:val="16"/>
                <w:szCs w:val="16"/>
              </w:rPr>
              <w:t>s</w:t>
            </w:r>
            <w:r>
              <w:rPr>
                <w:rFonts w:ascii="Times New Roman" w:hAnsi="Times New Roman"/>
                <w:sz w:val="16"/>
                <w:szCs w:val="16"/>
              </w:rPr>
              <w:t xml:space="preserve"> OLPC for SL transmission based</w:t>
            </w:r>
            <w:r w:rsidR="005C3DFE">
              <w:rPr>
                <w:rFonts w:ascii="Times New Roman" w:hAnsi="Times New Roman"/>
                <w:sz w:val="16"/>
                <w:szCs w:val="16"/>
              </w:rPr>
              <w:t xml:space="preserve"> </w:t>
            </w:r>
            <w:proofErr w:type="gramStart"/>
            <w:r w:rsidR="005C3DFE">
              <w:rPr>
                <w:rFonts w:ascii="Times New Roman" w:hAnsi="Times New Roman"/>
                <w:sz w:val="16"/>
                <w:szCs w:val="16"/>
              </w:rPr>
              <w:t xml:space="preserve">on </w:t>
            </w:r>
            <w:r>
              <w:rPr>
                <w:rFonts w:ascii="Times New Roman" w:hAnsi="Times New Roman"/>
                <w:sz w:val="16"/>
                <w:szCs w:val="16"/>
              </w:rPr>
              <w:t xml:space="preserve"> </w:t>
            </w:r>
            <w:proofErr w:type="spellStart"/>
            <w:r>
              <w:rPr>
                <w:rFonts w:ascii="Times New Roman" w:hAnsi="Times New Roman"/>
                <w:sz w:val="16"/>
                <w:szCs w:val="16"/>
              </w:rPr>
              <w:t>Uu</w:t>
            </w:r>
            <w:proofErr w:type="spellEnd"/>
            <w:proofErr w:type="gramEnd"/>
            <w:r>
              <w:rPr>
                <w:rFonts w:ascii="Times New Roman" w:hAnsi="Times New Roman"/>
                <w:sz w:val="16"/>
                <w:szCs w:val="16"/>
              </w:rPr>
              <w:t xml:space="preserve"> pathloss</w:t>
            </w:r>
          </w:p>
        </w:tc>
      </w:tr>
      <w:tr w:rsidR="0085379A" w:rsidRPr="003916D8" w14:paraId="7374059E"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80EFE26" w14:textId="77777777" w:rsidR="0085379A" w:rsidRPr="003916D8" w:rsidRDefault="0085379A" w:rsidP="0085379A">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-17</w:t>
            </w: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238DD7B" w14:textId="77777777" w:rsidR="0085379A" w:rsidRPr="003916D8" w:rsidRDefault="0085379A" w:rsidP="0085379A">
            <w:pPr>
              <w:pStyle w:val="TAL"/>
              <w:rPr>
                <w:rFonts w:ascii="Times New Roman" w:hAnsi="Times New Roman"/>
                <w:sz w:val="16"/>
                <w:szCs w:val="16"/>
              </w:rPr>
            </w:pPr>
            <w:r w:rsidRPr="003916D8">
              <w:rPr>
                <w:rFonts w:ascii="Times New Roman" w:hAnsi="Times New Roman"/>
                <w:sz w:val="16"/>
                <w:szCs w:val="16"/>
              </w:rPr>
              <w:t xml:space="preserve">SL Mode-1 TX based on </w:t>
            </w:r>
            <w:proofErr w:type="spellStart"/>
            <w:r w:rsidRPr="003916D8">
              <w:rPr>
                <w:rFonts w:ascii="Times New Roman" w:hAnsi="Times New Roman"/>
                <w:sz w:val="16"/>
                <w:szCs w:val="16"/>
              </w:rPr>
              <w:t>eNB</w:t>
            </w:r>
            <w:proofErr w:type="spellEnd"/>
            <w:r w:rsidRPr="003916D8">
              <w:rPr>
                <w:rFonts w:ascii="Times New Roman" w:hAnsi="Times New Roman"/>
                <w:sz w:val="16"/>
                <w:szCs w:val="16"/>
              </w:rPr>
              <w:t xml:space="preserve"> scheduling</w:t>
            </w:r>
          </w:p>
        </w:tc>
        <w:tc>
          <w:tcPr>
            <w:tcW w:w="99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A95A442" w14:textId="77777777" w:rsidR="0085379A" w:rsidRPr="003916D8" w:rsidRDefault="0085379A" w:rsidP="0085379A">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 xml:space="preserve">-2, </w:t>
            </w:r>
            <w:r>
              <w:rPr>
                <w:rFonts w:ascii="Times New Roman" w:hAnsi="Times New Roman"/>
                <w:sz w:val="16"/>
                <w:szCs w:val="16"/>
              </w:rPr>
              <w:t>15p</w:t>
            </w:r>
            <w:r w:rsidRPr="003916D8">
              <w:rPr>
                <w:rFonts w:ascii="Times New Roman" w:hAnsi="Times New Roman"/>
                <w:sz w:val="16"/>
                <w:szCs w:val="16"/>
              </w:rPr>
              <w:t>-5</w:t>
            </w:r>
          </w:p>
        </w:tc>
        <w:tc>
          <w:tcPr>
            <w:tcW w:w="652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7EA845A" w14:textId="77777777" w:rsidR="005C3DFE" w:rsidRPr="00110496" w:rsidRDefault="005C3DFE" w:rsidP="005C3DFE">
            <w:pPr>
              <w:pStyle w:val="TAL"/>
              <w:numPr>
                <w:ilvl w:val="0"/>
                <w:numId w:val="18"/>
              </w:numPr>
              <w:ind w:left="127" w:hanging="127"/>
              <w:rPr>
                <w:rFonts w:ascii="Times New Roman" w:hAnsi="Times New Roman"/>
                <w:sz w:val="16"/>
                <w:szCs w:val="16"/>
              </w:rPr>
            </w:pPr>
            <w:r w:rsidRPr="00110496">
              <w:rPr>
                <w:rFonts w:ascii="Times New Roman" w:hAnsi="Times New Roman"/>
                <w:sz w:val="16"/>
                <w:szCs w:val="16"/>
              </w:rPr>
              <w:t>#1 Maximum Sidelink TX bandwidth</w:t>
            </w:r>
          </w:p>
          <w:p w14:paraId="2F016A00" w14:textId="5A750E05" w:rsidR="005C3DFE" w:rsidRPr="00FC2445" w:rsidRDefault="005C3DFE" w:rsidP="005C3DFE">
            <w:pPr>
              <w:pStyle w:val="TAL"/>
              <w:numPr>
                <w:ilvl w:val="0"/>
                <w:numId w:val="18"/>
              </w:numPr>
              <w:ind w:left="127" w:hanging="127"/>
              <w:rPr>
                <w:rFonts w:ascii="Times New Roman" w:hAnsi="Times New Roman"/>
                <w:sz w:val="16"/>
                <w:szCs w:val="16"/>
              </w:rPr>
            </w:pPr>
            <w:r w:rsidRPr="00FC2445">
              <w:rPr>
                <w:rFonts w:ascii="Times New Roman" w:hAnsi="Times New Roman"/>
                <w:sz w:val="16"/>
                <w:szCs w:val="16"/>
              </w:rPr>
              <w:t xml:space="preserve">#2 Transmission of PSCCH/PSSCH using </w:t>
            </w:r>
            <w:proofErr w:type="gramStart"/>
            <w:r w:rsidRPr="00FC2445">
              <w:rPr>
                <w:rFonts w:ascii="Times New Roman" w:hAnsi="Times New Roman"/>
                <w:sz w:val="16"/>
                <w:szCs w:val="16"/>
              </w:rPr>
              <w:t>type-1</w:t>
            </w:r>
            <w:proofErr w:type="gramEnd"/>
          </w:p>
          <w:p w14:paraId="644C4ECD" w14:textId="5749CEDB" w:rsidR="005C3DFE" w:rsidRPr="00FC2445" w:rsidRDefault="005C3DFE" w:rsidP="005C3DFE">
            <w:pPr>
              <w:pStyle w:val="TAL"/>
              <w:numPr>
                <w:ilvl w:val="0"/>
                <w:numId w:val="18"/>
              </w:numPr>
              <w:ind w:left="127" w:hanging="127"/>
              <w:rPr>
                <w:rFonts w:ascii="Times New Roman" w:hAnsi="Times New Roman"/>
                <w:sz w:val="16"/>
                <w:szCs w:val="16"/>
              </w:rPr>
            </w:pPr>
            <w:r w:rsidRPr="00FC2445">
              <w:rPr>
                <w:rFonts w:ascii="Times New Roman" w:hAnsi="Times New Roman"/>
                <w:sz w:val="16"/>
                <w:szCs w:val="16"/>
              </w:rPr>
              <w:t>#3 Simultaneous UL/SL transmission and prioritization of transmission on the same or different carrier</w:t>
            </w:r>
          </w:p>
          <w:p w14:paraId="5E77EF47" w14:textId="7DB5CE57" w:rsidR="005C3DFE" w:rsidRPr="00FC2445" w:rsidRDefault="005C3DFE" w:rsidP="005C3DFE">
            <w:pPr>
              <w:pStyle w:val="TAL"/>
              <w:numPr>
                <w:ilvl w:val="0"/>
                <w:numId w:val="18"/>
              </w:numPr>
              <w:ind w:left="127" w:hanging="127"/>
              <w:rPr>
                <w:rFonts w:ascii="Times New Roman" w:hAnsi="Times New Roman"/>
                <w:sz w:val="16"/>
                <w:szCs w:val="16"/>
              </w:rPr>
            </w:pPr>
            <w:r w:rsidRPr="00FC2445">
              <w:rPr>
                <w:rFonts w:ascii="Times New Roman" w:hAnsi="Times New Roman"/>
                <w:sz w:val="16"/>
                <w:szCs w:val="16"/>
              </w:rPr>
              <w:t>#4 Transmission based on the normal 64QAM MCS table and 256QAM MCS table (subset of entries for modulation up to 64QAM)</w:t>
            </w:r>
          </w:p>
          <w:p w14:paraId="29CB3319" w14:textId="3CC233E2" w:rsidR="0085379A" w:rsidRPr="00FC2445" w:rsidRDefault="005C3DFE" w:rsidP="005C3DFE">
            <w:pPr>
              <w:pStyle w:val="TAL"/>
              <w:numPr>
                <w:ilvl w:val="0"/>
                <w:numId w:val="18"/>
              </w:numPr>
              <w:ind w:left="127" w:hanging="127"/>
              <w:rPr>
                <w:rFonts w:ascii="Times New Roman" w:hAnsi="Times New Roman"/>
                <w:sz w:val="16"/>
                <w:szCs w:val="16"/>
              </w:rPr>
            </w:pPr>
            <w:r w:rsidRPr="00FC2445">
              <w:rPr>
                <w:rFonts w:ascii="Times New Roman" w:hAnsi="Times New Roman"/>
                <w:sz w:val="16"/>
                <w:szCs w:val="16"/>
              </w:rPr>
              <w:t xml:space="preserve">#5 UE supports OLPC for SL transmission based on </w:t>
            </w:r>
            <w:proofErr w:type="spellStart"/>
            <w:r w:rsidRPr="00FC2445">
              <w:rPr>
                <w:rFonts w:ascii="Times New Roman" w:hAnsi="Times New Roman"/>
                <w:sz w:val="16"/>
                <w:szCs w:val="16"/>
              </w:rPr>
              <w:t>Uu</w:t>
            </w:r>
            <w:proofErr w:type="spellEnd"/>
            <w:r w:rsidRPr="00FC2445">
              <w:rPr>
                <w:rFonts w:ascii="Times New Roman" w:hAnsi="Times New Roman"/>
                <w:sz w:val="16"/>
                <w:szCs w:val="16"/>
              </w:rPr>
              <w:t xml:space="preserve"> pathloss</w:t>
            </w:r>
          </w:p>
        </w:tc>
      </w:tr>
      <w:tr w:rsidR="0085379A" w:rsidRPr="003916D8" w14:paraId="64D32645"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5087FCD" w14:textId="77777777" w:rsidR="0085379A" w:rsidRPr="003916D8" w:rsidRDefault="0085379A" w:rsidP="0085379A">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-18</w:t>
            </w: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21BA99F" w14:textId="77777777" w:rsidR="0085379A" w:rsidRPr="003916D8" w:rsidRDefault="0085379A" w:rsidP="0085379A">
            <w:pPr>
              <w:pStyle w:val="TAL"/>
              <w:rPr>
                <w:rFonts w:ascii="Times New Roman" w:hAnsi="Times New Roman"/>
                <w:sz w:val="16"/>
                <w:szCs w:val="16"/>
              </w:rPr>
            </w:pPr>
            <w:r w:rsidRPr="003916D8">
              <w:rPr>
                <w:rFonts w:ascii="Times New Roman" w:hAnsi="Times New Roman"/>
                <w:sz w:val="16"/>
                <w:szCs w:val="16"/>
              </w:rPr>
              <w:t xml:space="preserve">TX LTE SL Mode-3 scheduled by NR </w:t>
            </w:r>
            <w:proofErr w:type="spellStart"/>
            <w:r w:rsidRPr="003916D8">
              <w:rPr>
                <w:rFonts w:ascii="Times New Roman" w:hAnsi="Times New Roman"/>
                <w:sz w:val="16"/>
                <w:szCs w:val="16"/>
              </w:rPr>
              <w:t>Uu</w:t>
            </w:r>
            <w:proofErr w:type="spellEnd"/>
            <w:r w:rsidRPr="003916D8">
              <w:rPr>
                <w:rFonts w:ascii="Times New Roman" w:hAnsi="Times New Roman"/>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A4723E9" w14:textId="30F050BB" w:rsidR="0085379A" w:rsidRPr="003916D8" w:rsidRDefault="0085379A" w:rsidP="0085379A">
            <w:pPr>
              <w:pStyle w:val="TAL"/>
              <w:jc w:val="center"/>
              <w:rPr>
                <w:rFonts w:ascii="Times New Roman" w:hAnsi="Times New Roman"/>
                <w:sz w:val="16"/>
                <w:szCs w:val="16"/>
              </w:rPr>
            </w:pPr>
            <w:r>
              <w:rPr>
                <w:rFonts w:ascii="Times New Roman" w:hAnsi="Times New Roman"/>
                <w:sz w:val="16"/>
                <w:szCs w:val="16"/>
              </w:rPr>
              <w:t>LTE SL FGs</w:t>
            </w:r>
          </w:p>
        </w:tc>
        <w:tc>
          <w:tcPr>
            <w:tcW w:w="652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30B8694" w14:textId="162136A3" w:rsidR="0085379A" w:rsidRPr="00FC2445" w:rsidRDefault="0085379A" w:rsidP="0085379A">
            <w:pPr>
              <w:pStyle w:val="TAL"/>
              <w:numPr>
                <w:ilvl w:val="0"/>
                <w:numId w:val="18"/>
              </w:numPr>
              <w:ind w:left="127" w:hanging="127"/>
              <w:rPr>
                <w:rFonts w:ascii="Times New Roman" w:hAnsi="Times New Roman"/>
                <w:sz w:val="16"/>
                <w:szCs w:val="16"/>
              </w:rPr>
            </w:pPr>
            <w:r w:rsidRPr="00110496">
              <w:rPr>
                <w:rFonts w:ascii="Times New Roman" w:hAnsi="Times New Roman"/>
                <w:sz w:val="16"/>
                <w:szCs w:val="16"/>
              </w:rPr>
              <w:t xml:space="preserve">#1 UE can </w:t>
            </w:r>
            <w:r w:rsidRPr="00FC2445">
              <w:rPr>
                <w:rFonts w:ascii="Times New Roman" w:hAnsi="Times New Roman"/>
                <w:sz w:val="16"/>
                <w:szCs w:val="16"/>
              </w:rPr>
              <w:t xml:space="preserve">monitor over NR </w:t>
            </w:r>
            <w:proofErr w:type="spellStart"/>
            <w:r w:rsidRPr="00FC2445">
              <w:rPr>
                <w:rFonts w:ascii="Times New Roman" w:hAnsi="Times New Roman"/>
                <w:sz w:val="16"/>
                <w:szCs w:val="16"/>
              </w:rPr>
              <w:t>Uu</w:t>
            </w:r>
            <w:proofErr w:type="spellEnd"/>
            <w:r w:rsidRPr="00FC2445">
              <w:rPr>
                <w:rFonts w:ascii="Times New Roman" w:hAnsi="Times New Roman"/>
                <w:sz w:val="16"/>
                <w:szCs w:val="16"/>
              </w:rPr>
              <w:t xml:space="preserve"> DCI format 3_1 for LTE sidelink SPS grant.</w:t>
            </w:r>
          </w:p>
          <w:p w14:paraId="063971E6" w14:textId="0879BB90" w:rsidR="0085379A" w:rsidRPr="00FC2445" w:rsidRDefault="0085379A" w:rsidP="0085379A">
            <w:pPr>
              <w:pStyle w:val="TAL"/>
              <w:numPr>
                <w:ilvl w:val="0"/>
                <w:numId w:val="18"/>
              </w:numPr>
              <w:ind w:left="127" w:hanging="127"/>
              <w:rPr>
                <w:rFonts w:ascii="Times New Roman" w:hAnsi="Times New Roman"/>
                <w:sz w:val="16"/>
                <w:szCs w:val="16"/>
              </w:rPr>
            </w:pPr>
            <w:r w:rsidRPr="00FC2445">
              <w:rPr>
                <w:rFonts w:ascii="Times New Roman" w:hAnsi="Times New Roman"/>
                <w:sz w:val="16"/>
                <w:szCs w:val="16"/>
              </w:rPr>
              <w:t>#2 UE can report a minimum additional time indicated in the NR DCI scheduling LTE SL mode 3.</w:t>
            </w:r>
          </w:p>
        </w:tc>
      </w:tr>
      <w:tr w:rsidR="0085379A" w:rsidRPr="003916D8" w14:paraId="68D0C395"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3701B3B" w14:textId="77777777" w:rsidR="0085379A" w:rsidRPr="003916D8" w:rsidRDefault="0085379A" w:rsidP="0085379A">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-19</w:t>
            </w:r>
          </w:p>
        </w:tc>
        <w:tc>
          <w:tcPr>
            <w:tcW w:w="15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ED16B11" w14:textId="77777777" w:rsidR="0085379A" w:rsidRPr="003916D8" w:rsidRDefault="0085379A" w:rsidP="0085379A">
            <w:pPr>
              <w:pStyle w:val="TAL"/>
              <w:rPr>
                <w:rFonts w:ascii="Times New Roman" w:hAnsi="Times New Roman"/>
                <w:sz w:val="16"/>
                <w:szCs w:val="16"/>
              </w:rPr>
            </w:pPr>
            <w:r w:rsidRPr="003916D8">
              <w:rPr>
                <w:rFonts w:ascii="Times New Roman" w:hAnsi="Times New Roman"/>
                <w:sz w:val="16"/>
                <w:szCs w:val="16"/>
              </w:rPr>
              <w:t xml:space="preserve">TX LTE SL Mode-4 configured by NR </w:t>
            </w:r>
            <w:proofErr w:type="spellStart"/>
            <w:r w:rsidRPr="003916D8">
              <w:rPr>
                <w:rFonts w:ascii="Times New Roman" w:hAnsi="Times New Roman"/>
                <w:sz w:val="16"/>
                <w:szCs w:val="16"/>
              </w:rPr>
              <w:t>Uu</w:t>
            </w:r>
            <w:proofErr w:type="spellEnd"/>
            <w:r w:rsidRPr="003916D8">
              <w:rPr>
                <w:rFonts w:ascii="Times New Roman" w:hAnsi="Times New Roman"/>
                <w:sz w:val="16"/>
                <w:szCs w:val="16"/>
              </w:rPr>
              <w:t xml:space="preserve"> or pre-configuration</w:t>
            </w:r>
          </w:p>
        </w:tc>
        <w:tc>
          <w:tcPr>
            <w:tcW w:w="99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30553B3" w14:textId="66541F42" w:rsidR="0085379A" w:rsidRPr="003916D8" w:rsidRDefault="0085379A" w:rsidP="0085379A">
            <w:pPr>
              <w:pStyle w:val="TAL"/>
              <w:jc w:val="center"/>
              <w:rPr>
                <w:rFonts w:ascii="Times New Roman" w:hAnsi="Times New Roman"/>
                <w:sz w:val="16"/>
                <w:szCs w:val="16"/>
              </w:rPr>
            </w:pPr>
            <w:r>
              <w:rPr>
                <w:rFonts w:ascii="Times New Roman" w:hAnsi="Times New Roman"/>
                <w:sz w:val="16"/>
                <w:szCs w:val="16"/>
              </w:rPr>
              <w:t>LTE SL FGs</w:t>
            </w:r>
          </w:p>
        </w:tc>
        <w:tc>
          <w:tcPr>
            <w:tcW w:w="652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E68E2C8" w14:textId="63FCDEED" w:rsidR="0085379A" w:rsidRPr="00FC2445" w:rsidRDefault="0085379A" w:rsidP="0085379A">
            <w:pPr>
              <w:pStyle w:val="TAL"/>
              <w:numPr>
                <w:ilvl w:val="0"/>
                <w:numId w:val="18"/>
              </w:numPr>
              <w:ind w:left="127" w:hanging="127"/>
              <w:rPr>
                <w:rFonts w:ascii="Times New Roman" w:hAnsi="Times New Roman"/>
                <w:sz w:val="16"/>
                <w:szCs w:val="16"/>
              </w:rPr>
            </w:pPr>
            <w:r w:rsidRPr="00110496">
              <w:rPr>
                <w:rFonts w:ascii="Times New Roman" w:hAnsi="Times New Roman"/>
                <w:sz w:val="16"/>
                <w:szCs w:val="16"/>
              </w:rPr>
              <w:t xml:space="preserve">#1 UE can be configured over NR </w:t>
            </w:r>
            <w:proofErr w:type="spellStart"/>
            <w:r w:rsidRPr="00110496">
              <w:rPr>
                <w:rFonts w:ascii="Times New Roman" w:hAnsi="Times New Roman"/>
                <w:sz w:val="16"/>
                <w:szCs w:val="16"/>
              </w:rPr>
              <w:t>Uu</w:t>
            </w:r>
            <w:proofErr w:type="spellEnd"/>
            <w:r w:rsidRPr="00110496">
              <w:rPr>
                <w:rFonts w:ascii="Times New Roman" w:hAnsi="Times New Roman"/>
                <w:sz w:val="16"/>
                <w:szCs w:val="16"/>
              </w:rPr>
              <w:t xml:space="preserve"> or pre</w:t>
            </w:r>
            <w:r w:rsidR="005C3DFE" w:rsidRPr="00110496">
              <w:rPr>
                <w:rFonts w:ascii="Times New Roman" w:hAnsi="Times New Roman"/>
                <w:sz w:val="16"/>
                <w:szCs w:val="16"/>
              </w:rPr>
              <w:t>-</w:t>
            </w:r>
            <w:r w:rsidRPr="00FC2445">
              <w:rPr>
                <w:rFonts w:ascii="Times New Roman" w:hAnsi="Times New Roman"/>
                <w:sz w:val="16"/>
                <w:szCs w:val="16"/>
              </w:rPr>
              <w:t xml:space="preserve">configuration for LTE sidelink mode 4 </w:t>
            </w:r>
            <w:proofErr w:type="gramStart"/>
            <w:r w:rsidRPr="00FC2445">
              <w:rPr>
                <w:rFonts w:ascii="Times New Roman" w:hAnsi="Times New Roman"/>
                <w:sz w:val="16"/>
                <w:szCs w:val="16"/>
              </w:rPr>
              <w:t>operation..</w:t>
            </w:r>
            <w:proofErr w:type="gramEnd"/>
          </w:p>
        </w:tc>
      </w:tr>
    </w:tbl>
    <w:p w14:paraId="0BC60AC9" w14:textId="77777777" w:rsidR="0085379A" w:rsidRPr="00964DC2" w:rsidRDefault="0085379A" w:rsidP="00964DC2">
      <w:pPr>
        <w:pStyle w:val="3GPPText"/>
      </w:pPr>
    </w:p>
    <w:p w14:paraId="479868BB" w14:textId="77777777" w:rsidR="0085379A" w:rsidRDefault="0085379A" w:rsidP="0085379A">
      <w:pPr>
        <w:pStyle w:val="3GPPText"/>
        <w:numPr>
          <w:ilvl w:val="0"/>
          <w:numId w:val="16"/>
        </w:numPr>
        <w:rPr>
          <w:szCs w:val="22"/>
          <w:lang w:val="en-GB"/>
        </w:rPr>
      </w:pPr>
    </w:p>
    <w:p w14:paraId="5A5F1FE2" w14:textId="09666CE5" w:rsidR="0085379A" w:rsidRDefault="0085379A" w:rsidP="0085379A">
      <w:pPr>
        <w:pStyle w:val="3GPPText"/>
        <w:numPr>
          <w:ilvl w:val="1"/>
          <w:numId w:val="16"/>
        </w:numPr>
        <w:rPr>
          <w:b/>
          <w:bCs/>
          <w:szCs w:val="22"/>
          <w:lang w:val="en-GB"/>
        </w:rPr>
      </w:pPr>
      <w:r>
        <w:rPr>
          <w:b/>
          <w:bCs/>
          <w:szCs w:val="22"/>
          <w:lang w:val="en-GB"/>
        </w:rPr>
        <w:t xml:space="preserve">Introduce the following UE </w:t>
      </w:r>
      <w:proofErr w:type="spellStart"/>
      <w:r>
        <w:rPr>
          <w:b/>
          <w:bCs/>
          <w:szCs w:val="22"/>
          <w:lang w:val="en-GB"/>
        </w:rPr>
        <w:t>sidelink</w:t>
      </w:r>
      <w:proofErr w:type="spellEnd"/>
      <w:r>
        <w:rPr>
          <w:b/>
          <w:bCs/>
          <w:szCs w:val="22"/>
          <w:lang w:val="en-GB"/>
        </w:rPr>
        <w:t xml:space="preserve"> transmission capabilities with the corresponding component</w:t>
      </w:r>
      <w:r w:rsidR="005C3DFE">
        <w:rPr>
          <w:b/>
          <w:bCs/>
          <w:szCs w:val="22"/>
          <w:lang w:val="en-GB"/>
        </w:rPr>
        <w:t>s</w:t>
      </w:r>
      <w:r>
        <w:rPr>
          <w:b/>
          <w:bCs/>
          <w:szCs w:val="22"/>
          <w:lang w:val="en-GB"/>
        </w:rPr>
        <w:t xml:space="preserve"> provided in </w:t>
      </w:r>
      <w:r w:rsidRPr="0085379A">
        <w:rPr>
          <w:b/>
          <w:bCs/>
          <w:szCs w:val="22"/>
          <w:lang w:val="en-GB"/>
        </w:rPr>
        <w:fldChar w:fldCharType="begin"/>
      </w:r>
      <w:r w:rsidRPr="0085379A">
        <w:rPr>
          <w:b/>
          <w:bCs/>
          <w:szCs w:val="22"/>
          <w:lang w:val="en-GB"/>
        </w:rPr>
        <w:instrText xml:space="preserve"> REF _Ref37424693 \h  \* MERGEFORMAT </w:instrText>
      </w:r>
      <w:r w:rsidRPr="0085379A">
        <w:rPr>
          <w:b/>
          <w:bCs/>
          <w:szCs w:val="22"/>
          <w:lang w:val="en-GB"/>
        </w:rPr>
      </w:r>
      <w:r w:rsidRPr="0085379A">
        <w:rPr>
          <w:b/>
          <w:bCs/>
          <w:szCs w:val="22"/>
          <w:lang w:val="en-GB"/>
        </w:rPr>
        <w:fldChar w:fldCharType="separate"/>
      </w:r>
      <w:r w:rsidR="005C3DFE" w:rsidRPr="00FC2445">
        <w:rPr>
          <w:b/>
          <w:bCs/>
        </w:rPr>
        <w:t xml:space="preserve">Table </w:t>
      </w:r>
      <w:r w:rsidR="005C3DFE" w:rsidRPr="00FC2445">
        <w:rPr>
          <w:b/>
          <w:bCs/>
          <w:noProof/>
        </w:rPr>
        <w:t>5</w:t>
      </w:r>
      <w:r w:rsidRPr="0085379A">
        <w:rPr>
          <w:b/>
          <w:bCs/>
          <w:szCs w:val="22"/>
          <w:lang w:val="en-GB"/>
        </w:rPr>
        <w:fldChar w:fldCharType="end"/>
      </w:r>
    </w:p>
    <w:p w14:paraId="16DB3E97" w14:textId="2F85301C" w:rsidR="0085379A" w:rsidRDefault="0085379A" w:rsidP="0085379A">
      <w:pPr>
        <w:pStyle w:val="3GPPText"/>
        <w:numPr>
          <w:ilvl w:val="2"/>
          <w:numId w:val="16"/>
        </w:numPr>
        <w:rPr>
          <w:b/>
          <w:bCs/>
          <w:szCs w:val="22"/>
          <w:lang w:val="en-GB"/>
        </w:rPr>
      </w:pPr>
      <w:r>
        <w:rPr>
          <w:b/>
          <w:bCs/>
          <w:szCs w:val="22"/>
          <w:lang w:val="en-GB"/>
        </w:rPr>
        <w:t>SL Mode-2 transmission</w:t>
      </w:r>
    </w:p>
    <w:p w14:paraId="292AE06C" w14:textId="77777777" w:rsidR="0085379A" w:rsidRDefault="0085379A" w:rsidP="0085379A">
      <w:pPr>
        <w:pStyle w:val="3GPPText"/>
        <w:numPr>
          <w:ilvl w:val="2"/>
          <w:numId w:val="16"/>
        </w:numPr>
        <w:rPr>
          <w:b/>
          <w:bCs/>
          <w:szCs w:val="22"/>
          <w:lang w:val="en-GB"/>
        </w:rPr>
      </w:pPr>
      <w:r>
        <w:rPr>
          <w:b/>
          <w:bCs/>
          <w:szCs w:val="22"/>
          <w:lang w:val="en-GB"/>
        </w:rPr>
        <w:t xml:space="preserve">SL Mode-1 transmission based on </w:t>
      </w:r>
      <w:proofErr w:type="spellStart"/>
      <w:r>
        <w:rPr>
          <w:b/>
          <w:bCs/>
          <w:szCs w:val="22"/>
          <w:lang w:val="en-GB"/>
        </w:rPr>
        <w:t>gNB</w:t>
      </w:r>
      <w:proofErr w:type="spellEnd"/>
      <w:r>
        <w:rPr>
          <w:b/>
          <w:bCs/>
          <w:szCs w:val="22"/>
          <w:lang w:val="en-GB"/>
        </w:rPr>
        <w:t xml:space="preserve"> scheduling</w:t>
      </w:r>
    </w:p>
    <w:p w14:paraId="51D5853E" w14:textId="77777777" w:rsidR="0085379A" w:rsidRDefault="0085379A" w:rsidP="0085379A">
      <w:pPr>
        <w:pStyle w:val="3GPPText"/>
        <w:numPr>
          <w:ilvl w:val="2"/>
          <w:numId w:val="16"/>
        </w:numPr>
        <w:rPr>
          <w:b/>
          <w:bCs/>
          <w:szCs w:val="22"/>
          <w:lang w:val="en-GB"/>
        </w:rPr>
      </w:pPr>
      <w:r>
        <w:rPr>
          <w:b/>
          <w:bCs/>
          <w:szCs w:val="22"/>
          <w:lang w:val="en-GB"/>
        </w:rPr>
        <w:t xml:space="preserve">SL Mode-1 transmission based on </w:t>
      </w:r>
      <w:proofErr w:type="spellStart"/>
      <w:r>
        <w:rPr>
          <w:b/>
          <w:bCs/>
          <w:szCs w:val="22"/>
          <w:lang w:val="en-GB"/>
        </w:rPr>
        <w:t>eNB</w:t>
      </w:r>
      <w:proofErr w:type="spellEnd"/>
      <w:r>
        <w:rPr>
          <w:b/>
          <w:bCs/>
          <w:szCs w:val="22"/>
          <w:lang w:val="en-GB"/>
        </w:rPr>
        <w:t xml:space="preserve"> scheduling</w:t>
      </w:r>
    </w:p>
    <w:p w14:paraId="59DFBEE8" w14:textId="50F42F81" w:rsidR="0085379A" w:rsidRDefault="0085379A" w:rsidP="0085379A">
      <w:pPr>
        <w:pStyle w:val="3GPPText"/>
        <w:numPr>
          <w:ilvl w:val="2"/>
          <w:numId w:val="16"/>
        </w:numPr>
        <w:rPr>
          <w:b/>
          <w:bCs/>
          <w:szCs w:val="22"/>
          <w:lang w:val="en-GB"/>
        </w:rPr>
      </w:pPr>
      <w:r>
        <w:rPr>
          <w:b/>
          <w:bCs/>
          <w:szCs w:val="22"/>
          <w:lang w:val="en-GB"/>
        </w:rPr>
        <w:t xml:space="preserve">LTE SL Mode-3 transmission based on </w:t>
      </w:r>
      <w:proofErr w:type="spellStart"/>
      <w:r>
        <w:rPr>
          <w:b/>
          <w:bCs/>
          <w:szCs w:val="22"/>
          <w:lang w:val="en-GB"/>
        </w:rPr>
        <w:t>gNB</w:t>
      </w:r>
      <w:proofErr w:type="spellEnd"/>
      <w:r>
        <w:rPr>
          <w:b/>
          <w:bCs/>
          <w:szCs w:val="22"/>
          <w:lang w:val="en-GB"/>
        </w:rPr>
        <w:t xml:space="preserve"> scheduling</w:t>
      </w:r>
    </w:p>
    <w:p w14:paraId="42CF412E" w14:textId="2391C0E3" w:rsidR="0085379A" w:rsidRDefault="0085379A" w:rsidP="0085379A">
      <w:pPr>
        <w:pStyle w:val="3GPPText"/>
        <w:numPr>
          <w:ilvl w:val="2"/>
          <w:numId w:val="16"/>
        </w:numPr>
        <w:rPr>
          <w:b/>
          <w:bCs/>
          <w:szCs w:val="22"/>
          <w:lang w:val="en-GB"/>
        </w:rPr>
      </w:pPr>
      <w:r>
        <w:rPr>
          <w:b/>
          <w:bCs/>
          <w:szCs w:val="22"/>
          <w:lang w:val="en-GB"/>
        </w:rPr>
        <w:t xml:space="preserve">LTE SL Mode-4 transmission based on </w:t>
      </w:r>
      <w:proofErr w:type="spellStart"/>
      <w:r>
        <w:rPr>
          <w:b/>
          <w:bCs/>
          <w:szCs w:val="22"/>
          <w:lang w:val="en-GB"/>
        </w:rPr>
        <w:t>gNB</w:t>
      </w:r>
      <w:proofErr w:type="spellEnd"/>
      <w:r>
        <w:rPr>
          <w:b/>
          <w:bCs/>
          <w:szCs w:val="22"/>
          <w:lang w:val="en-GB"/>
        </w:rPr>
        <w:t xml:space="preserve"> scheduling</w:t>
      </w:r>
    </w:p>
    <w:p w14:paraId="02AEFB27" w14:textId="7AEFD31D" w:rsidR="006D69D8" w:rsidRPr="00964DC2" w:rsidRDefault="006D69D8" w:rsidP="00964DC2">
      <w:pPr>
        <w:pStyle w:val="3GPPText"/>
      </w:pPr>
    </w:p>
    <w:p w14:paraId="5D830129" w14:textId="7AA9AF1D" w:rsidR="0085379A" w:rsidRDefault="0085379A" w:rsidP="0085379A">
      <w:pPr>
        <w:pStyle w:val="3GPPH3"/>
      </w:pPr>
      <w:r>
        <w:t>SL Congestion Control Feature Groups</w:t>
      </w:r>
    </w:p>
    <w:p w14:paraId="706E821B" w14:textId="396C331B" w:rsidR="0085379A" w:rsidRPr="00964DC2" w:rsidRDefault="00B66E0B" w:rsidP="00964DC2">
      <w:pPr>
        <w:pStyle w:val="3GPPText"/>
      </w:pPr>
      <w:r>
        <w:t>Two feature groups should be supported for NR V2X congestion control.</w:t>
      </w:r>
      <w:r w:rsidR="00E6721D">
        <w:t xml:space="preserve"> It is important to divide it into two features since some UE</w:t>
      </w:r>
      <w:r w:rsidR="005C3DFE">
        <w:t>s</w:t>
      </w:r>
      <w:r w:rsidR="00E6721D">
        <w:t xml:space="preserve"> may not support CBR report to network.</w:t>
      </w:r>
    </w:p>
    <w:p w14:paraId="3D659D69" w14:textId="06F174B5" w:rsidR="0085379A" w:rsidRPr="009E223F" w:rsidRDefault="0085379A" w:rsidP="0085379A">
      <w:pPr>
        <w:pStyle w:val="Caption"/>
      </w:pPr>
      <w:r>
        <w:t xml:space="preserve">Table </w:t>
      </w:r>
      <w:r>
        <w:fldChar w:fldCharType="begin"/>
      </w:r>
      <w:r>
        <w:instrText xml:space="preserve"> SEQ Table \* ARABIC </w:instrText>
      </w:r>
      <w:r>
        <w:fldChar w:fldCharType="separate"/>
      </w:r>
      <w:r w:rsidR="005C3DFE">
        <w:rPr>
          <w:noProof/>
        </w:rPr>
        <w:t>6</w:t>
      </w:r>
      <w:r>
        <w:fldChar w:fldCharType="end"/>
      </w:r>
      <w:r>
        <w:t xml:space="preserve">: </w:t>
      </w:r>
      <w:proofErr w:type="spellStart"/>
      <w:r>
        <w:t>Sidelink</w:t>
      </w:r>
      <w:proofErr w:type="spellEnd"/>
      <w:r>
        <w:t xml:space="preserve"> congestion control</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276"/>
        <w:gridCol w:w="5670"/>
      </w:tblGrid>
      <w:tr w:rsidR="00964DC2" w:rsidRPr="00964DC2" w14:paraId="5AFA6801"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F656E9" w14:textId="311752BE" w:rsidR="00964DC2" w:rsidRPr="00964DC2" w:rsidRDefault="00964DC2" w:rsidP="00964DC2">
            <w:pPr>
              <w:pStyle w:val="TAL"/>
              <w:rPr>
                <w:rFonts w:ascii="Times New Roman" w:hAnsi="Times New Roman"/>
                <w:sz w:val="16"/>
                <w:szCs w:val="16"/>
                <w:lang w:eastAsia="ja-JP"/>
              </w:rPr>
            </w:pPr>
            <w:r w:rsidRPr="006D69D8">
              <w:rPr>
                <w:rFonts w:ascii="Times New Roman" w:hAnsi="Times New Roman"/>
                <w:b/>
                <w:bCs/>
                <w:sz w:val="16"/>
                <w:szCs w:val="16"/>
                <w:lang w:eastAsia="ja-JP"/>
              </w:rPr>
              <w:lastRenderedPageBreak/>
              <w:t>Index</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0FC91" w14:textId="66CE1584" w:rsidR="00964DC2" w:rsidRPr="00964DC2" w:rsidRDefault="00964DC2" w:rsidP="00964DC2">
            <w:pPr>
              <w:pStyle w:val="TAL"/>
              <w:rPr>
                <w:rFonts w:ascii="Times New Roman" w:eastAsia="Malgun Gothic" w:hAnsi="Times New Roman"/>
                <w:sz w:val="16"/>
                <w:szCs w:val="16"/>
                <w:lang w:eastAsia="ko-KR"/>
              </w:rPr>
            </w:pPr>
            <w:r w:rsidRPr="006D69D8">
              <w:rPr>
                <w:rFonts w:ascii="Times New Roman" w:hAnsi="Times New Roman"/>
                <w:b/>
                <w:bCs/>
                <w:sz w:val="16"/>
                <w:szCs w:val="16"/>
              </w:rPr>
              <w:t>Feature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0AEF" w14:textId="0B1C68A2" w:rsidR="00964DC2" w:rsidRPr="00964DC2" w:rsidRDefault="00964DC2" w:rsidP="00964DC2">
            <w:pPr>
              <w:pStyle w:val="TAL"/>
              <w:jc w:val="center"/>
              <w:rPr>
                <w:rFonts w:ascii="Times New Roman" w:hAnsi="Times New Roman"/>
                <w:sz w:val="16"/>
                <w:szCs w:val="16"/>
              </w:rPr>
            </w:pPr>
            <w:r w:rsidRPr="006D69D8">
              <w:rPr>
                <w:rFonts w:ascii="Times New Roman" w:hAnsi="Times New Roman"/>
                <w:b/>
                <w:bCs/>
                <w:sz w:val="16"/>
                <w:szCs w:val="16"/>
              </w:rPr>
              <w:t>Pre-requisites</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12E5EDF" w14:textId="5BE6D61B" w:rsidR="00964DC2" w:rsidRPr="00964DC2" w:rsidRDefault="00964DC2" w:rsidP="00964DC2">
            <w:pPr>
              <w:pStyle w:val="TAL"/>
              <w:jc w:val="center"/>
              <w:rPr>
                <w:rFonts w:ascii="Times New Roman" w:hAnsi="Times New Roman"/>
                <w:sz w:val="16"/>
                <w:szCs w:val="16"/>
              </w:rPr>
            </w:pPr>
            <w:r w:rsidRPr="006D69D8">
              <w:rPr>
                <w:rFonts w:ascii="Times New Roman" w:hAnsi="Times New Roman"/>
                <w:b/>
                <w:bCs/>
                <w:sz w:val="16"/>
                <w:szCs w:val="16"/>
              </w:rPr>
              <w:t xml:space="preserve">Components </w:t>
            </w:r>
          </w:p>
        </w:tc>
      </w:tr>
      <w:tr w:rsidR="00964DC2" w:rsidRPr="003916D8" w14:paraId="0EB03310"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B747891" w14:textId="77777777" w:rsidR="00964DC2" w:rsidRPr="003916D8" w:rsidRDefault="00964DC2"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-20</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E425593" w14:textId="77777777" w:rsidR="00964DC2" w:rsidRPr="003916D8" w:rsidRDefault="00964DC2" w:rsidP="00964DC2">
            <w:pPr>
              <w:pStyle w:val="TAL"/>
              <w:rPr>
                <w:rFonts w:ascii="Times New Roman" w:hAnsi="Times New Roman"/>
                <w:sz w:val="16"/>
                <w:szCs w:val="16"/>
              </w:rPr>
            </w:pPr>
            <w:r w:rsidRPr="003916D8">
              <w:rPr>
                <w:rFonts w:ascii="Times New Roman" w:eastAsia="Malgun Gothic" w:hAnsi="Times New Roman"/>
                <w:sz w:val="16"/>
                <w:szCs w:val="16"/>
                <w:lang w:eastAsia="ko-KR"/>
              </w:rPr>
              <w:t>UE Based Congestion Control for Mode-2</w:t>
            </w:r>
          </w:p>
        </w:tc>
        <w:tc>
          <w:tcPr>
            <w:tcW w:w="127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1D9CED5" w14:textId="77777777" w:rsidR="00964DC2" w:rsidRPr="003916D8" w:rsidRDefault="00964DC2" w:rsidP="00964DC2">
            <w:pPr>
              <w:pStyle w:val="TAL"/>
              <w:jc w:val="center"/>
              <w:rPr>
                <w:rFonts w:ascii="Times New Roman" w:hAnsi="Times New Roman"/>
                <w:sz w:val="16"/>
                <w:szCs w:val="16"/>
              </w:rPr>
            </w:pPr>
            <w:r>
              <w:rPr>
                <w:rFonts w:ascii="Times New Roman" w:hAnsi="Times New Roman"/>
                <w:sz w:val="16"/>
                <w:szCs w:val="16"/>
              </w:rPr>
              <w:t>15p</w:t>
            </w:r>
            <w:r w:rsidRPr="003916D8">
              <w:rPr>
                <w:rFonts w:ascii="Times New Roman" w:hAnsi="Times New Roman"/>
                <w:sz w:val="16"/>
                <w:szCs w:val="16"/>
              </w:rPr>
              <w:t>-15</w:t>
            </w:r>
          </w:p>
        </w:tc>
        <w:tc>
          <w:tcPr>
            <w:tcW w:w="567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B8BA0C4" w14:textId="573AE1FA" w:rsidR="00E6721D" w:rsidRPr="00E6721D" w:rsidRDefault="00E6721D" w:rsidP="00155F63">
            <w:pPr>
              <w:pStyle w:val="TAL"/>
              <w:numPr>
                <w:ilvl w:val="0"/>
                <w:numId w:val="18"/>
              </w:numPr>
              <w:ind w:left="127" w:hanging="127"/>
              <w:rPr>
                <w:rFonts w:ascii="Times New Roman" w:hAnsi="Times New Roman"/>
                <w:sz w:val="16"/>
                <w:szCs w:val="16"/>
              </w:rPr>
            </w:pPr>
            <w:r w:rsidRPr="00E6721D">
              <w:rPr>
                <w:rFonts w:ascii="Times New Roman" w:hAnsi="Times New Roman"/>
                <w:sz w:val="16"/>
                <w:szCs w:val="16"/>
              </w:rPr>
              <w:t>#1</w:t>
            </w:r>
            <w:r w:rsidR="000473C0">
              <w:rPr>
                <w:rFonts w:ascii="Times New Roman" w:hAnsi="Times New Roman"/>
                <w:sz w:val="16"/>
                <w:szCs w:val="16"/>
              </w:rPr>
              <w:t xml:space="preserve"> </w:t>
            </w:r>
            <w:r w:rsidRPr="00E6721D">
              <w:rPr>
                <w:rFonts w:ascii="Times New Roman" w:hAnsi="Times New Roman"/>
                <w:sz w:val="16"/>
                <w:szCs w:val="16"/>
              </w:rPr>
              <w:t xml:space="preserve">UE can adjust its radio parameters based on CBR measurement and </w:t>
            </w:r>
            <w:proofErr w:type="spellStart"/>
            <w:r w:rsidRPr="00E6721D">
              <w:rPr>
                <w:rFonts w:ascii="Times New Roman" w:hAnsi="Times New Roman"/>
                <w:sz w:val="16"/>
                <w:szCs w:val="16"/>
              </w:rPr>
              <w:t>CRlimit</w:t>
            </w:r>
            <w:proofErr w:type="spellEnd"/>
            <w:r w:rsidRPr="00E6721D">
              <w:rPr>
                <w:rFonts w:ascii="Times New Roman" w:hAnsi="Times New Roman"/>
                <w:sz w:val="16"/>
                <w:szCs w:val="16"/>
              </w:rPr>
              <w:t>.</w:t>
            </w:r>
          </w:p>
          <w:p w14:paraId="1BE0808C" w14:textId="7C4FC9A6" w:rsidR="00964DC2" w:rsidRPr="003916D8" w:rsidRDefault="00E6721D" w:rsidP="00E6721D">
            <w:pPr>
              <w:pStyle w:val="TAL"/>
              <w:numPr>
                <w:ilvl w:val="0"/>
                <w:numId w:val="18"/>
              </w:numPr>
              <w:ind w:left="127" w:hanging="127"/>
              <w:rPr>
                <w:rFonts w:ascii="Times New Roman" w:hAnsi="Times New Roman"/>
                <w:sz w:val="16"/>
                <w:szCs w:val="16"/>
              </w:rPr>
            </w:pPr>
            <w:r w:rsidRPr="00E6721D">
              <w:rPr>
                <w:rFonts w:ascii="Times New Roman" w:hAnsi="Times New Roman"/>
                <w:sz w:val="16"/>
                <w:szCs w:val="16"/>
              </w:rPr>
              <w:t xml:space="preserve">#2 UE can process CBR and CR within the </w:t>
            </w:r>
            <w:r>
              <w:rPr>
                <w:rFonts w:ascii="Times New Roman" w:hAnsi="Times New Roman"/>
                <w:sz w:val="16"/>
                <w:szCs w:val="16"/>
              </w:rPr>
              <w:t xml:space="preserve">indicated processing </w:t>
            </w:r>
            <w:r w:rsidRPr="00E6721D">
              <w:rPr>
                <w:rFonts w:ascii="Times New Roman" w:hAnsi="Times New Roman"/>
                <w:sz w:val="16"/>
                <w:szCs w:val="16"/>
              </w:rPr>
              <w:t xml:space="preserve">time </w:t>
            </w:r>
          </w:p>
        </w:tc>
      </w:tr>
      <w:tr w:rsidR="00964DC2" w:rsidRPr="003916D8" w14:paraId="70FEC002"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8A399C6" w14:textId="77777777" w:rsidR="00964DC2" w:rsidRPr="003916D8" w:rsidRDefault="00964DC2"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-21</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74EF3CE" w14:textId="4340FB69" w:rsidR="00964DC2" w:rsidRPr="003916D8" w:rsidRDefault="00964DC2" w:rsidP="00964DC2">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 xml:space="preserve">Congestion </w:t>
            </w:r>
            <w:r w:rsidR="00B66E0B">
              <w:rPr>
                <w:rFonts w:ascii="Times New Roman" w:eastAsia="Malgun Gothic" w:hAnsi="Times New Roman"/>
                <w:sz w:val="16"/>
                <w:szCs w:val="16"/>
                <w:lang w:eastAsia="ko-KR"/>
              </w:rPr>
              <w:t>control r</w:t>
            </w:r>
            <w:r w:rsidRPr="003916D8">
              <w:rPr>
                <w:rFonts w:ascii="Times New Roman" w:eastAsia="Malgun Gothic" w:hAnsi="Times New Roman"/>
                <w:sz w:val="16"/>
                <w:szCs w:val="16"/>
                <w:lang w:eastAsia="ko-KR"/>
              </w:rPr>
              <w:t>eport to NW</w:t>
            </w:r>
          </w:p>
        </w:tc>
        <w:tc>
          <w:tcPr>
            <w:tcW w:w="127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AEC0C7E" w14:textId="77777777" w:rsidR="00964DC2" w:rsidRPr="003916D8" w:rsidRDefault="00964DC2" w:rsidP="00964DC2">
            <w:pPr>
              <w:pStyle w:val="TAL"/>
              <w:jc w:val="center"/>
              <w:rPr>
                <w:rFonts w:ascii="Times New Roman" w:eastAsia="Malgun Gothic" w:hAnsi="Times New Roman"/>
                <w:sz w:val="16"/>
                <w:szCs w:val="16"/>
                <w:lang w:eastAsia="ko-KR"/>
              </w:rPr>
            </w:pPr>
            <w:r w:rsidRPr="003916D8">
              <w:rPr>
                <w:rFonts w:ascii="Times New Roman" w:hAnsi="Times New Roman"/>
                <w:sz w:val="16"/>
                <w:szCs w:val="16"/>
              </w:rPr>
              <w:t>At least one from</w:t>
            </w:r>
            <w:r w:rsidRPr="003916D8">
              <w:rPr>
                <w:rFonts w:ascii="Times New Roman" w:hAnsi="Times New Roman"/>
                <w:sz w:val="16"/>
                <w:szCs w:val="16"/>
              </w:rPr>
              <w:br/>
            </w:r>
            <w:r>
              <w:rPr>
                <w:rFonts w:ascii="Times New Roman" w:hAnsi="Times New Roman"/>
                <w:sz w:val="16"/>
                <w:szCs w:val="16"/>
              </w:rPr>
              <w:t>15p</w:t>
            </w:r>
            <w:r w:rsidRPr="003916D8">
              <w:rPr>
                <w:rFonts w:ascii="Times New Roman" w:hAnsi="Times New Roman"/>
                <w:sz w:val="16"/>
                <w:szCs w:val="16"/>
              </w:rPr>
              <w:t xml:space="preserve">-15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-16</w:t>
            </w:r>
          </w:p>
        </w:tc>
        <w:tc>
          <w:tcPr>
            <w:tcW w:w="567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CA7EB68" w14:textId="1BF7D4BA" w:rsidR="00964DC2" w:rsidRPr="003916D8" w:rsidRDefault="00E6721D" w:rsidP="00E6721D">
            <w:pPr>
              <w:pStyle w:val="TAL"/>
              <w:numPr>
                <w:ilvl w:val="0"/>
                <w:numId w:val="18"/>
              </w:numPr>
              <w:ind w:left="127" w:hanging="127"/>
              <w:rPr>
                <w:rFonts w:ascii="Times New Roman" w:eastAsia="Malgun Gothic" w:hAnsi="Times New Roman"/>
                <w:sz w:val="16"/>
                <w:szCs w:val="16"/>
                <w:lang w:eastAsia="ko-KR"/>
              </w:rPr>
            </w:pPr>
            <w:r>
              <w:rPr>
                <w:rFonts w:ascii="Times New Roman" w:hAnsi="Times New Roman"/>
                <w:sz w:val="16"/>
                <w:szCs w:val="16"/>
              </w:rPr>
              <w:t xml:space="preserve">#1 </w:t>
            </w:r>
            <w:r w:rsidRPr="00E6721D">
              <w:rPr>
                <w:rFonts w:ascii="Times New Roman" w:hAnsi="Times New Roman"/>
                <w:sz w:val="16"/>
                <w:szCs w:val="16"/>
              </w:rPr>
              <w:t xml:space="preserve">UE can report CBR measurement to </w:t>
            </w:r>
            <w:proofErr w:type="spellStart"/>
            <w:r w:rsidRPr="00E6721D">
              <w:rPr>
                <w:rFonts w:ascii="Times New Roman" w:hAnsi="Times New Roman"/>
                <w:sz w:val="16"/>
                <w:szCs w:val="16"/>
              </w:rPr>
              <w:t>gNB</w:t>
            </w:r>
            <w:proofErr w:type="spellEnd"/>
          </w:p>
        </w:tc>
      </w:tr>
    </w:tbl>
    <w:p w14:paraId="2B93622F" w14:textId="77777777" w:rsidR="0085379A" w:rsidRPr="00964DC2" w:rsidRDefault="0085379A" w:rsidP="00964DC2">
      <w:pPr>
        <w:pStyle w:val="3GPPText"/>
      </w:pPr>
    </w:p>
    <w:p w14:paraId="502A7433" w14:textId="77777777" w:rsidR="0085379A" w:rsidRDefault="0085379A" w:rsidP="0085379A">
      <w:pPr>
        <w:pStyle w:val="3GPPText"/>
        <w:numPr>
          <w:ilvl w:val="0"/>
          <w:numId w:val="16"/>
        </w:numPr>
        <w:rPr>
          <w:szCs w:val="22"/>
          <w:lang w:val="en-GB"/>
        </w:rPr>
      </w:pPr>
    </w:p>
    <w:p w14:paraId="07B89B2D" w14:textId="26269CE7" w:rsidR="0085379A" w:rsidRDefault="0085379A" w:rsidP="0085379A">
      <w:pPr>
        <w:pStyle w:val="3GPPText"/>
        <w:numPr>
          <w:ilvl w:val="1"/>
          <w:numId w:val="16"/>
        </w:numPr>
        <w:rPr>
          <w:b/>
          <w:bCs/>
          <w:szCs w:val="22"/>
          <w:lang w:val="en-GB"/>
        </w:rPr>
      </w:pPr>
      <w:r>
        <w:rPr>
          <w:b/>
          <w:bCs/>
          <w:szCs w:val="22"/>
          <w:lang w:val="en-GB"/>
        </w:rPr>
        <w:t xml:space="preserve">Introduce the following </w:t>
      </w:r>
      <w:r w:rsidR="00B66E0B">
        <w:rPr>
          <w:b/>
          <w:bCs/>
          <w:szCs w:val="22"/>
          <w:lang w:val="en-GB"/>
        </w:rPr>
        <w:t>feature groups for NR V2X congestion control</w:t>
      </w:r>
    </w:p>
    <w:p w14:paraId="300BBCCE" w14:textId="455D9E9E" w:rsidR="0085379A" w:rsidRPr="0085379A" w:rsidRDefault="0085379A" w:rsidP="0085379A">
      <w:pPr>
        <w:pStyle w:val="3GPPText"/>
        <w:numPr>
          <w:ilvl w:val="2"/>
          <w:numId w:val="16"/>
        </w:numPr>
        <w:rPr>
          <w:b/>
          <w:bCs/>
          <w:szCs w:val="22"/>
          <w:lang w:val="en-GB"/>
        </w:rPr>
      </w:pPr>
      <w:r w:rsidRPr="0085379A">
        <w:rPr>
          <w:b/>
          <w:bCs/>
          <w:szCs w:val="22"/>
          <w:lang w:val="en-GB"/>
        </w:rPr>
        <w:t xml:space="preserve">UE </w:t>
      </w:r>
      <w:r w:rsidR="00B66E0B">
        <w:rPr>
          <w:b/>
          <w:bCs/>
          <w:szCs w:val="22"/>
          <w:lang w:val="en-GB"/>
        </w:rPr>
        <w:t>b</w:t>
      </w:r>
      <w:r w:rsidRPr="0085379A">
        <w:rPr>
          <w:b/>
          <w:bCs/>
          <w:szCs w:val="22"/>
          <w:lang w:val="en-GB"/>
        </w:rPr>
        <w:t xml:space="preserve">ased </w:t>
      </w:r>
      <w:r w:rsidR="00B66E0B">
        <w:rPr>
          <w:b/>
          <w:bCs/>
          <w:szCs w:val="22"/>
          <w:lang w:val="en-GB"/>
        </w:rPr>
        <w:t>c</w:t>
      </w:r>
      <w:r w:rsidRPr="0085379A">
        <w:rPr>
          <w:b/>
          <w:bCs/>
          <w:szCs w:val="22"/>
          <w:lang w:val="en-GB"/>
        </w:rPr>
        <w:t xml:space="preserve">ongestion </w:t>
      </w:r>
      <w:r w:rsidR="00B66E0B">
        <w:rPr>
          <w:b/>
          <w:bCs/>
          <w:szCs w:val="22"/>
          <w:lang w:val="en-GB"/>
        </w:rPr>
        <w:t>c</w:t>
      </w:r>
      <w:r w:rsidRPr="0085379A">
        <w:rPr>
          <w:b/>
          <w:bCs/>
          <w:szCs w:val="22"/>
          <w:lang w:val="en-GB"/>
        </w:rPr>
        <w:t>ontrol for Mode-2</w:t>
      </w:r>
    </w:p>
    <w:p w14:paraId="768A8FE9" w14:textId="0632125B" w:rsidR="0085379A" w:rsidRPr="0085379A" w:rsidRDefault="0085379A" w:rsidP="0085379A">
      <w:pPr>
        <w:pStyle w:val="3GPPText"/>
        <w:numPr>
          <w:ilvl w:val="2"/>
          <w:numId w:val="16"/>
        </w:numPr>
        <w:rPr>
          <w:b/>
          <w:bCs/>
          <w:szCs w:val="22"/>
          <w:lang w:val="en-GB"/>
        </w:rPr>
      </w:pPr>
      <w:r w:rsidRPr="0085379A">
        <w:rPr>
          <w:b/>
          <w:bCs/>
          <w:szCs w:val="22"/>
          <w:lang w:val="en-GB"/>
        </w:rPr>
        <w:t xml:space="preserve">Congestion </w:t>
      </w:r>
      <w:r w:rsidR="00B66E0B">
        <w:rPr>
          <w:b/>
          <w:bCs/>
          <w:szCs w:val="22"/>
          <w:lang w:val="en-GB"/>
        </w:rPr>
        <w:t>control r</w:t>
      </w:r>
      <w:r w:rsidRPr="0085379A">
        <w:rPr>
          <w:b/>
          <w:bCs/>
          <w:szCs w:val="22"/>
          <w:lang w:val="en-GB"/>
        </w:rPr>
        <w:t xml:space="preserve">eport to </w:t>
      </w:r>
      <w:r w:rsidR="00B66E0B">
        <w:rPr>
          <w:b/>
          <w:bCs/>
          <w:szCs w:val="22"/>
          <w:lang w:val="en-GB"/>
        </w:rPr>
        <w:t>network</w:t>
      </w:r>
    </w:p>
    <w:p w14:paraId="1307C11E" w14:textId="77777777" w:rsidR="0085379A" w:rsidRPr="00964DC2" w:rsidRDefault="0085379A" w:rsidP="00964DC2">
      <w:pPr>
        <w:pStyle w:val="3GPPText"/>
      </w:pPr>
    </w:p>
    <w:p w14:paraId="09C2B18A" w14:textId="5B0F068D" w:rsidR="0085379A" w:rsidRDefault="0085379A" w:rsidP="0085379A">
      <w:pPr>
        <w:pStyle w:val="3GPPH3"/>
      </w:pPr>
      <w:r>
        <w:t>PTRS Transmission in FR2</w:t>
      </w:r>
    </w:p>
    <w:p w14:paraId="7599F613" w14:textId="1C0421B4" w:rsidR="0085379A" w:rsidRPr="00964DC2" w:rsidRDefault="00B66E0B" w:rsidP="00964DC2">
      <w:pPr>
        <w:pStyle w:val="3GPPText"/>
      </w:pPr>
      <w:r>
        <w:t xml:space="preserve">Given that PTRS is expected to be supported only for FR2 it </w:t>
      </w:r>
      <w:r w:rsidR="00E6721D">
        <w:t xml:space="preserve">is possible to </w:t>
      </w:r>
      <w:r>
        <w:t>define</w:t>
      </w:r>
      <w:r w:rsidR="000473C0">
        <w:t xml:space="preserve"> an</w:t>
      </w:r>
      <w:r>
        <w:t xml:space="preserve"> independent feature group or </w:t>
      </w:r>
      <w:r w:rsidR="00E6721D">
        <w:t xml:space="preserve">for it </w:t>
      </w:r>
      <w:r>
        <w:t>consider it as a part of component of sidelink transmission features with indication for FR2 only. We have slight preference to have</w:t>
      </w:r>
      <w:r w:rsidR="000473C0">
        <w:t xml:space="preserve"> the</w:t>
      </w:r>
      <w:r>
        <w:t xml:space="preserve"> independent feature group.</w:t>
      </w:r>
    </w:p>
    <w:p w14:paraId="6C35421C" w14:textId="7816F01C" w:rsidR="0085379A" w:rsidRPr="009E223F" w:rsidRDefault="0085379A" w:rsidP="0085379A">
      <w:pPr>
        <w:pStyle w:val="Caption"/>
      </w:pPr>
      <w:r>
        <w:t xml:space="preserve">Table </w:t>
      </w:r>
      <w:r>
        <w:fldChar w:fldCharType="begin"/>
      </w:r>
      <w:r>
        <w:instrText xml:space="preserve"> SEQ Table \* ARABIC </w:instrText>
      </w:r>
      <w:r>
        <w:fldChar w:fldCharType="separate"/>
      </w:r>
      <w:r w:rsidR="005C3DFE">
        <w:rPr>
          <w:noProof/>
        </w:rPr>
        <w:t>7</w:t>
      </w:r>
      <w:r>
        <w:fldChar w:fldCharType="end"/>
      </w:r>
      <w:r>
        <w:t>: PTRS transmission in FR2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6095"/>
      </w:tblGrid>
      <w:tr w:rsidR="00964DC2" w:rsidRPr="003916D8" w14:paraId="7F6702CE"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2E4431" w14:textId="222FCCBB" w:rsidR="00964DC2" w:rsidRDefault="00964DC2" w:rsidP="00964DC2">
            <w:pPr>
              <w:pStyle w:val="TAL"/>
              <w:rPr>
                <w:rFonts w:ascii="Times New Roman" w:hAnsi="Times New Roman"/>
                <w:sz w:val="16"/>
                <w:szCs w:val="16"/>
                <w:lang w:eastAsia="ja-JP"/>
              </w:rPr>
            </w:pPr>
            <w:r w:rsidRPr="006D69D8">
              <w:rPr>
                <w:rFonts w:ascii="Times New Roman" w:hAnsi="Times New Roman"/>
                <w:b/>
                <w:bCs/>
                <w:sz w:val="16"/>
                <w:szCs w:val="16"/>
                <w:lang w:eastAsia="ja-JP"/>
              </w:rPr>
              <w:t>Index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AFB72" w14:textId="1ECDEDB0" w:rsidR="00964DC2" w:rsidRPr="003916D8" w:rsidRDefault="00964DC2" w:rsidP="00964DC2">
            <w:pPr>
              <w:pStyle w:val="TAL"/>
              <w:rPr>
                <w:rFonts w:ascii="Times New Roman" w:eastAsia="Malgun Gothic" w:hAnsi="Times New Roman"/>
                <w:sz w:val="16"/>
                <w:szCs w:val="16"/>
                <w:lang w:eastAsia="ko-KR"/>
              </w:rPr>
            </w:pPr>
            <w:r w:rsidRPr="006D69D8">
              <w:rPr>
                <w:rFonts w:ascii="Times New Roman" w:hAnsi="Times New Roman"/>
                <w:b/>
                <w:bCs/>
                <w:sz w:val="16"/>
                <w:szCs w:val="16"/>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8D109E" w14:textId="5D2444EA" w:rsidR="00964DC2"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Pre-requisites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0C34CD3" w14:textId="5374A5E4" w:rsidR="00964DC2" w:rsidRPr="003916D8"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 xml:space="preserve">Components </w:t>
            </w:r>
          </w:p>
        </w:tc>
      </w:tr>
      <w:tr w:rsidR="00964DC2" w:rsidRPr="003916D8" w14:paraId="54C3A155"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FC000" w:themeFill="accent4"/>
          </w:tcPr>
          <w:p w14:paraId="314ECC4C" w14:textId="77777777" w:rsidR="00964DC2" w:rsidRPr="003916D8" w:rsidRDefault="00964DC2"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-22</w:t>
            </w: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Pr>
          <w:p w14:paraId="3700558E" w14:textId="77777777" w:rsidR="00964DC2" w:rsidRPr="003916D8" w:rsidRDefault="00964DC2" w:rsidP="00964DC2">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SL-PTRS TX in FR2</w:t>
            </w:r>
          </w:p>
        </w:tc>
        <w:tc>
          <w:tcPr>
            <w:tcW w:w="1418" w:type="dxa"/>
            <w:tcBorders>
              <w:top w:val="single" w:sz="4" w:space="0" w:color="auto"/>
              <w:left w:val="single" w:sz="4" w:space="0" w:color="auto"/>
              <w:bottom w:val="single" w:sz="4" w:space="0" w:color="auto"/>
              <w:right w:val="single" w:sz="4" w:space="0" w:color="auto"/>
            </w:tcBorders>
            <w:shd w:val="clear" w:color="auto" w:fill="FFC000" w:themeFill="accent4"/>
          </w:tcPr>
          <w:p w14:paraId="22DEE92D" w14:textId="77777777" w:rsidR="00964DC2" w:rsidRPr="003916D8" w:rsidRDefault="00964DC2"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w:t>
            </w:r>
          </w:p>
          <w:p w14:paraId="5CA42CDA" w14:textId="77777777" w:rsidR="00964DC2" w:rsidRPr="003916D8" w:rsidRDefault="00964DC2" w:rsidP="00964DC2">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2159884E" w14:textId="77777777" w:rsidR="00964DC2" w:rsidRPr="003916D8" w:rsidRDefault="00964DC2"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6095" w:type="dxa"/>
            <w:tcBorders>
              <w:top w:val="single" w:sz="4" w:space="0" w:color="auto"/>
              <w:left w:val="single" w:sz="4" w:space="0" w:color="auto"/>
              <w:bottom w:val="single" w:sz="4" w:space="0" w:color="auto"/>
              <w:right w:val="single" w:sz="4" w:space="0" w:color="auto"/>
            </w:tcBorders>
            <w:shd w:val="clear" w:color="auto" w:fill="FFC000" w:themeFill="accent4"/>
          </w:tcPr>
          <w:p w14:paraId="02CEDB67" w14:textId="7DA4E52E" w:rsidR="00964DC2" w:rsidRPr="003916D8" w:rsidRDefault="00E6721D" w:rsidP="00E6721D">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#1 UE supports PTRS transmission in FR2</w:t>
            </w:r>
          </w:p>
        </w:tc>
      </w:tr>
    </w:tbl>
    <w:p w14:paraId="746DBF3F" w14:textId="772E2F38" w:rsidR="0085379A" w:rsidRDefault="0085379A" w:rsidP="0085379A">
      <w:pPr>
        <w:pStyle w:val="3GPPText"/>
      </w:pPr>
    </w:p>
    <w:p w14:paraId="5AD4D1B1" w14:textId="77777777" w:rsidR="0085379A" w:rsidRDefault="0085379A" w:rsidP="0085379A">
      <w:pPr>
        <w:pStyle w:val="3GPPText"/>
        <w:numPr>
          <w:ilvl w:val="0"/>
          <w:numId w:val="16"/>
        </w:numPr>
        <w:rPr>
          <w:szCs w:val="22"/>
          <w:lang w:val="en-GB"/>
        </w:rPr>
      </w:pPr>
    </w:p>
    <w:p w14:paraId="317D6232" w14:textId="56C28E7D" w:rsidR="0085379A" w:rsidRDefault="0085379A" w:rsidP="0085379A">
      <w:pPr>
        <w:pStyle w:val="3GPPText"/>
        <w:numPr>
          <w:ilvl w:val="1"/>
          <w:numId w:val="16"/>
        </w:numPr>
        <w:rPr>
          <w:b/>
          <w:bCs/>
          <w:szCs w:val="22"/>
          <w:lang w:val="en-GB"/>
        </w:rPr>
      </w:pPr>
      <w:r>
        <w:rPr>
          <w:b/>
          <w:bCs/>
          <w:szCs w:val="22"/>
          <w:lang w:val="en-GB"/>
        </w:rPr>
        <w:t xml:space="preserve">Define </w:t>
      </w:r>
      <w:r w:rsidR="00E6721D">
        <w:rPr>
          <w:b/>
          <w:bCs/>
          <w:szCs w:val="22"/>
          <w:lang w:val="en-GB"/>
        </w:rPr>
        <w:t xml:space="preserve">separate </w:t>
      </w:r>
      <w:r>
        <w:rPr>
          <w:b/>
          <w:bCs/>
          <w:szCs w:val="22"/>
          <w:lang w:val="en-GB"/>
        </w:rPr>
        <w:t xml:space="preserve">feature group for PTRS transmission in FR2 </w:t>
      </w:r>
    </w:p>
    <w:p w14:paraId="05D27DBB" w14:textId="77777777" w:rsidR="0085379A" w:rsidRDefault="0085379A" w:rsidP="0085379A">
      <w:pPr>
        <w:pStyle w:val="3GPPText"/>
      </w:pPr>
    </w:p>
    <w:p w14:paraId="4D7E3A61" w14:textId="6DDF293B" w:rsidR="0085379A" w:rsidRDefault="0085379A" w:rsidP="0085379A">
      <w:pPr>
        <w:pStyle w:val="3GPPH3"/>
      </w:pPr>
      <w:r>
        <w:t>Short-Term in-device Coexistence</w:t>
      </w:r>
    </w:p>
    <w:p w14:paraId="5EB8F96A" w14:textId="23065065" w:rsidR="0085379A" w:rsidRDefault="00E6721D" w:rsidP="0085379A">
      <w:pPr>
        <w:pStyle w:val="3GPPText"/>
      </w:pPr>
      <w:r>
        <w:t xml:space="preserve">We agree to define separate feature group for short-term in-device coexistence. In addition, we need to see as a component </w:t>
      </w:r>
      <w:r w:rsidR="000473C0">
        <w:t xml:space="preserve">the </w:t>
      </w:r>
      <w:r>
        <w:t>inter-RAT communication delay</w:t>
      </w:r>
      <w:r w:rsidR="000473C0">
        <w:t>.</w:t>
      </w:r>
    </w:p>
    <w:p w14:paraId="6DA5A18C" w14:textId="4446EDA9" w:rsidR="0085379A" w:rsidRDefault="0085379A" w:rsidP="0085379A">
      <w:pPr>
        <w:pStyle w:val="Caption"/>
      </w:pPr>
      <w:r>
        <w:t xml:space="preserve">Table </w:t>
      </w:r>
      <w:r>
        <w:fldChar w:fldCharType="begin"/>
      </w:r>
      <w:r>
        <w:instrText xml:space="preserve"> SEQ Table \* ARABIC </w:instrText>
      </w:r>
      <w:r>
        <w:fldChar w:fldCharType="separate"/>
      </w:r>
      <w:r w:rsidR="005C3DFE">
        <w:rPr>
          <w:noProof/>
        </w:rPr>
        <w:t>8</w:t>
      </w:r>
      <w:r>
        <w:fldChar w:fldCharType="end"/>
      </w:r>
      <w:r>
        <w:t xml:space="preserve">: Short-term in-device coexistence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5953"/>
      </w:tblGrid>
      <w:tr w:rsidR="00964DC2" w:rsidRPr="003916D8" w14:paraId="4249D6E0"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20F2D7" w14:textId="6B04F11A" w:rsidR="00964DC2" w:rsidRDefault="00964DC2" w:rsidP="00964DC2">
            <w:pPr>
              <w:pStyle w:val="TAL"/>
              <w:rPr>
                <w:rFonts w:ascii="Times New Roman" w:hAnsi="Times New Roman"/>
                <w:sz w:val="16"/>
                <w:szCs w:val="16"/>
                <w:lang w:eastAsia="ja-JP"/>
              </w:rPr>
            </w:pPr>
            <w:r w:rsidRPr="006D69D8">
              <w:rPr>
                <w:rFonts w:ascii="Times New Roman" w:hAnsi="Times New Roman"/>
                <w:b/>
                <w:bCs/>
                <w:sz w:val="16"/>
                <w:szCs w:val="16"/>
                <w:lang w:eastAsia="ja-JP"/>
              </w:rPr>
              <w:t>Index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10D9B3" w14:textId="37A269F5" w:rsidR="00964DC2" w:rsidRPr="003916D8" w:rsidRDefault="00964DC2" w:rsidP="00964DC2">
            <w:pPr>
              <w:pStyle w:val="TAL"/>
              <w:rPr>
                <w:rFonts w:ascii="Times New Roman" w:hAnsi="Times New Roman"/>
                <w:sz w:val="16"/>
                <w:szCs w:val="16"/>
              </w:rPr>
            </w:pPr>
            <w:r w:rsidRPr="006D69D8">
              <w:rPr>
                <w:rFonts w:ascii="Times New Roman" w:hAnsi="Times New Roman"/>
                <w:b/>
                <w:bCs/>
                <w:sz w:val="16"/>
                <w:szCs w:val="16"/>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C9FB0" w14:textId="6CC7AB0D" w:rsidR="00964DC2" w:rsidRPr="003916D8"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Pre-requisites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070B4F" w14:textId="42FA03C4" w:rsidR="00964DC2" w:rsidRPr="003916D8"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 xml:space="preserve">Components </w:t>
            </w:r>
          </w:p>
        </w:tc>
      </w:tr>
      <w:tr w:rsidR="00E6721D" w:rsidRPr="003916D8" w14:paraId="0BECB2B0" w14:textId="77777777" w:rsidTr="00321653">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A4A2A9" w14:textId="77777777" w:rsidR="00E6721D" w:rsidRPr="003916D8" w:rsidRDefault="00E6721D" w:rsidP="00E6721D">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-23</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00DEEC" w14:textId="77777777" w:rsidR="00E6721D" w:rsidRPr="003916D8" w:rsidRDefault="00E6721D" w:rsidP="00E6721D">
            <w:pPr>
              <w:pStyle w:val="TAL"/>
              <w:rPr>
                <w:rFonts w:ascii="Times New Roman" w:eastAsia="Malgun Gothic" w:hAnsi="Times New Roman"/>
                <w:sz w:val="16"/>
                <w:szCs w:val="16"/>
                <w:lang w:eastAsia="ko-KR"/>
              </w:rPr>
            </w:pPr>
            <w:r w:rsidRPr="003916D8">
              <w:rPr>
                <w:rFonts w:ascii="Times New Roman" w:hAnsi="Times New Roman"/>
                <w:sz w:val="16"/>
                <w:szCs w:val="16"/>
              </w:rPr>
              <w:t>Short-term in-device coexistence</w:t>
            </w: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A5EF4E" w14:textId="77777777" w:rsidR="00E6721D" w:rsidRDefault="00E6721D" w:rsidP="00E6721D">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Sync</w:t>
            </w:r>
          </w:p>
          <w:p w14:paraId="0C3D1D17" w14:textId="77777777" w:rsidR="00E6721D" w:rsidRDefault="00E6721D" w:rsidP="00E6721D">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NR SL comm</w:t>
            </w:r>
          </w:p>
          <w:p w14:paraId="4C74E00C" w14:textId="219B1A75" w:rsidR="00E6721D" w:rsidRPr="003916D8" w:rsidRDefault="00E6721D" w:rsidP="00E6721D">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LTE SL comm</w:t>
            </w:r>
          </w:p>
        </w:tc>
        <w:tc>
          <w:tcPr>
            <w:tcW w:w="595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15AA71" w14:textId="77777777" w:rsidR="00E6721D" w:rsidRDefault="00E6721D" w:rsidP="00E6721D">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w:t>
            </w:r>
            <w:r w:rsidRPr="00E6721D">
              <w:rPr>
                <w:rFonts w:ascii="Times New Roman" w:eastAsia="Malgun Gothic" w:hAnsi="Times New Roman"/>
                <w:sz w:val="16"/>
                <w:szCs w:val="16"/>
                <w:lang w:eastAsia="ko-KR"/>
              </w:rPr>
              <w:t>1 Support prioritization between LTE sidelink transmission/reception and NR sidelink transmission/reception</w:t>
            </w:r>
          </w:p>
          <w:p w14:paraId="3AC3FDCF" w14:textId="46050D95" w:rsidR="00E6721D" w:rsidRPr="003916D8" w:rsidRDefault="00E6721D" w:rsidP="00E6721D">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#2 Indication of inter-RAT communication delay</w:t>
            </w:r>
          </w:p>
        </w:tc>
      </w:tr>
    </w:tbl>
    <w:p w14:paraId="1D0F00CD" w14:textId="0DC94F51" w:rsidR="0085379A" w:rsidRDefault="0085379A" w:rsidP="0085379A">
      <w:pPr>
        <w:pStyle w:val="3GPPText"/>
      </w:pPr>
    </w:p>
    <w:p w14:paraId="365B3FEA" w14:textId="77777777" w:rsidR="0085379A" w:rsidRDefault="0085379A" w:rsidP="0085379A">
      <w:pPr>
        <w:pStyle w:val="3GPPText"/>
        <w:numPr>
          <w:ilvl w:val="0"/>
          <w:numId w:val="16"/>
        </w:numPr>
        <w:rPr>
          <w:szCs w:val="22"/>
          <w:lang w:val="en-GB"/>
        </w:rPr>
      </w:pPr>
    </w:p>
    <w:p w14:paraId="65AFC4C7" w14:textId="4CD7744C" w:rsidR="0085379A" w:rsidRDefault="0085379A" w:rsidP="0085379A">
      <w:pPr>
        <w:pStyle w:val="3GPPText"/>
        <w:numPr>
          <w:ilvl w:val="1"/>
          <w:numId w:val="16"/>
        </w:numPr>
        <w:rPr>
          <w:b/>
          <w:bCs/>
          <w:szCs w:val="22"/>
          <w:lang w:val="en-GB"/>
        </w:rPr>
      </w:pPr>
      <w:r>
        <w:rPr>
          <w:b/>
          <w:bCs/>
          <w:szCs w:val="22"/>
          <w:lang w:val="en-GB"/>
        </w:rPr>
        <w:t>Define feature group for short term in-device coexistence</w:t>
      </w:r>
    </w:p>
    <w:p w14:paraId="00955756" w14:textId="7018445C" w:rsidR="00E6721D" w:rsidRDefault="00E6721D" w:rsidP="00E6721D">
      <w:pPr>
        <w:pStyle w:val="3GPPText"/>
        <w:numPr>
          <w:ilvl w:val="2"/>
          <w:numId w:val="16"/>
        </w:numPr>
        <w:rPr>
          <w:b/>
          <w:bCs/>
          <w:szCs w:val="22"/>
          <w:lang w:val="en-GB"/>
        </w:rPr>
      </w:pPr>
      <w:r>
        <w:rPr>
          <w:b/>
          <w:bCs/>
          <w:szCs w:val="22"/>
          <w:lang w:val="en-GB"/>
        </w:rPr>
        <w:t>Introduce</w:t>
      </w:r>
      <w:r w:rsidR="000473C0">
        <w:rPr>
          <w:b/>
          <w:bCs/>
          <w:szCs w:val="22"/>
          <w:lang w:val="en-GB"/>
        </w:rPr>
        <w:t xml:space="preserve"> a</w:t>
      </w:r>
      <w:r>
        <w:rPr>
          <w:b/>
          <w:bCs/>
          <w:szCs w:val="22"/>
          <w:lang w:val="en-GB"/>
        </w:rPr>
        <w:t xml:space="preserve"> component of inter</w:t>
      </w:r>
      <w:r w:rsidR="000473C0">
        <w:rPr>
          <w:b/>
          <w:bCs/>
          <w:szCs w:val="22"/>
          <w:lang w:val="en-GB"/>
        </w:rPr>
        <w:t>-</w:t>
      </w:r>
      <w:r>
        <w:rPr>
          <w:b/>
          <w:bCs/>
          <w:szCs w:val="22"/>
          <w:lang w:val="en-GB"/>
        </w:rPr>
        <w:t>RAT communication delay</w:t>
      </w:r>
    </w:p>
    <w:p w14:paraId="231CFF28" w14:textId="77777777" w:rsidR="0085379A" w:rsidRDefault="0085379A" w:rsidP="0085379A">
      <w:pPr>
        <w:pStyle w:val="3GPPText"/>
      </w:pPr>
    </w:p>
    <w:p w14:paraId="4E40AE46" w14:textId="6CBF80F2" w:rsidR="0085379A" w:rsidRDefault="0085379A" w:rsidP="0085379A">
      <w:pPr>
        <w:pStyle w:val="3GPPH3"/>
      </w:pPr>
      <w:r>
        <w:t>SL HARQ Feedback Feature Groups</w:t>
      </w:r>
    </w:p>
    <w:p w14:paraId="7E514F95" w14:textId="4FC73BFC" w:rsidR="0085379A" w:rsidRDefault="00E6721D" w:rsidP="0085379A">
      <w:pPr>
        <w:pStyle w:val="3GPPText"/>
        <w:rPr>
          <w:lang w:val="en-GB"/>
        </w:rPr>
      </w:pPr>
      <w:r>
        <w:rPr>
          <w:lang w:val="en-GB"/>
        </w:rPr>
        <w:t>For sidelink HARQ feedback support</w:t>
      </w:r>
      <w:r w:rsidR="009B3DA2">
        <w:rPr>
          <w:lang w:val="en-GB"/>
        </w:rPr>
        <w:t>,</w:t>
      </w:r>
      <w:r>
        <w:rPr>
          <w:lang w:val="en-GB"/>
        </w:rPr>
        <w:t xml:space="preserve"> </w:t>
      </w:r>
      <w:r w:rsidR="00A62DE6">
        <w:rPr>
          <w:lang w:val="en-GB"/>
        </w:rPr>
        <w:t xml:space="preserve">we suggest </w:t>
      </w:r>
      <w:r w:rsidR="00F87840">
        <w:rPr>
          <w:lang w:val="en-GB"/>
        </w:rPr>
        <w:t>defining</w:t>
      </w:r>
      <w:r w:rsidR="00A62DE6">
        <w:rPr>
          <w:lang w:val="en-GB"/>
        </w:rPr>
        <w:t xml:space="preserve"> three feature groups</w:t>
      </w:r>
      <w:r w:rsidR="009B3DA2">
        <w:rPr>
          <w:lang w:val="en-GB"/>
        </w:rPr>
        <w:t xml:space="preserve"> (</w:t>
      </w:r>
      <w:r w:rsidR="00F87840">
        <w:rPr>
          <w:lang w:val="en-GB"/>
        </w:rPr>
        <w:t xml:space="preserve">PSFCH </w:t>
      </w:r>
      <w:r w:rsidR="009B3DA2">
        <w:rPr>
          <w:lang w:val="en-GB"/>
        </w:rPr>
        <w:t xml:space="preserve">TX, </w:t>
      </w:r>
      <w:r w:rsidR="00F87840">
        <w:rPr>
          <w:lang w:val="en-GB"/>
        </w:rPr>
        <w:t xml:space="preserve">PSFCH </w:t>
      </w:r>
      <w:r w:rsidR="009B3DA2">
        <w:rPr>
          <w:lang w:val="en-GB"/>
        </w:rPr>
        <w:t xml:space="preserve">RX and </w:t>
      </w:r>
      <w:r w:rsidR="00F87840">
        <w:rPr>
          <w:lang w:val="en-GB"/>
        </w:rPr>
        <w:t xml:space="preserve">SL HARQ feedback forwarding over </w:t>
      </w:r>
      <w:proofErr w:type="spellStart"/>
      <w:r w:rsidR="009B3DA2">
        <w:rPr>
          <w:lang w:val="en-GB"/>
        </w:rPr>
        <w:t>Uu</w:t>
      </w:r>
      <w:proofErr w:type="spellEnd"/>
      <w:r w:rsidR="009B3DA2">
        <w:rPr>
          <w:lang w:val="en-GB"/>
        </w:rPr>
        <w:t>)</w:t>
      </w:r>
      <w:r w:rsidR="00A62DE6">
        <w:rPr>
          <w:lang w:val="en-GB"/>
        </w:rPr>
        <w:t xml:space="preserve">. In our view support of HARQ feedback can be left up to UE capability. </w:t>
      </w:r>
      <w:r w:rsidR="00F87840">
        <w:rPr>
          <w:lang w:val="en-GB"/>
        </w:rPr>
        <w:t>C</w:t>
      </w:r>
      <w:r w:rsidR="00A62DE6">
        <w:rPr>
          <w:lang w:val="en-GB"/>
        </w:rPr>
        <w:t>onsidering th</w:t>
      </w:r>
      <w:r w:rsidR="009B3DA2">
        <w:rPr>
          <w:lang w:val="en-GB"/>
        </w:rPr>
        <w:t>at</w:t>
      </w:r>
      <w:r w:rsidR="00A62DE6">
        <w:rPr>
          <w:lang w:val="en-GB"/>
        </w:rPr>
        <w:t xml:space="preserve"> support of sidelink groupcast modes</w:t>
      </w:r>
      <w:r w:rsidR="009B3DA2">
        <w:rPr>
          <w:lang w:val="en-GB"/>
        </w:rPr>
        <w:t xml:space="preserve"> also require</w:t>
      </w:r>
      <w:r w:rsidR="000473C0">
        <w:rPr>
          <w:lang w:val="en-GB"/>
        </w:rPr>
        <w:t>s</w:t>
      </w:r>
      <w:r w:rsidR="009B3DA2">
        <w:rPr>
          <w:lang w:val="en-GB"/>
        </w:rPr>
        <w:t xml:space="preserve"> HARQ feedback</w:t>
      </w:r>
      <w:r w:rsidR="00A62DE6">
        <w:rPr>
          <w:lang w:val="en-GB"/>
        </w:rPr>
        <w:t>, these features may be defined as independent feature</w:t>
      </w:r>
      <w:r w:rsidR="009B3DA2">
        <w:rPr>
          <w:lang w:val="en-GB"/>
        </w:rPr>
        <w:t xml:space="preserve"> group</w:t>
      </w:r>
      <w:r w:rsidR="000473C0">
        <w:rPr>
          <w:lang w:val="en-GB"/>
        </w:rPr>
        <w:t>s</w:t>
      </w:r>
      <w:r w:rsidR="00A62DE6">
        <w:rPr>
          <w:lang w:val="en-GB"/>
        </w:rPr>
        <w:t>.</w:t>
      </w:r>
      <w:r w:rsidR="009B3DA2">
        <w:rPr>
          <w:lang w:val="en-GB"/>
        </w:rPr>
        <w:t xml:space="preserve"> Further analysis is needed to conclude on this aspect.</w:t>
      </w:r>
    </w:p>
    <w:p w14:paraId="0C894FD7" w14:textId="295507D1" w:rsidR="0085379A" w:rsidRPr="009E223F" w:rsidRDefault="0085379A" w:rsidP="0085379A">
      <w:pPr>
        <w:pStyle w:val="Caption"/>
      </w:pPr>
      <w:r>
        <w:t xml:space="preserve">Table </w:t>
      </w:r>
      <w:r>
        <w:fldChar w:fldCharType="begin"/>
      </w:r>
      <w:r>
        <w:instrText xml:space="preserve"> SEQ Table \* ARABIC </w:instrText>
      </w:r>
      <w:r>
        <w:fldChar w:fldCharType="separate"/>
      </w:r>
      <w:r w:rsidR="005C3DFE">
        <w:rPr>
          <w:noProof/>
        </w:rPr>
        <w:t>9</w:t>
      </w:r>
      <w:r>
        <w:fldChar w:fldCharType="end"/>
      </w:r>
      <w:r>
        <w:t xml:space="preserve">: </w:t>
      </w:r>
      <w:proofErr w:type="spellStart"/>
      <w:r>
        <w:t>Sidelink</w:t>
      </w:r>
      <w:proofErr w:type="spellEnd"/>
      <w:r>
        <w:t xml:space="preserve"> HARQ feature groups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741"/>
        <w:gridCol w:w="1417"/>
        <w:gridCol w:w="5812"/>
      </w:tblGrid>
      <w:tr w:rsidR="00964DC2" w:rsidRPr="003916D8" w14:paraId="730B2CCA" w14:textId="77777777" w:rsidTr="00964DC2">
        <w:trPr>
          <w:trHeight w:val="18"/>
        </w:trPr>
        <w:tc>
          <w:tcPr>
            <w:tcW w:w="806" w:type="dxa"/>
            <w:tcBorders>
              <w:top w:val="single" w:sz="4" w:space="0" w:color="auto"/>
              <w:left w:val="single" w:sz="4" w:space="0" w:color="auto"/>
              <w:bottom w:val="single" w:sz="4" w:space="0" w:color="auto"/>
              <w:right w:val="single" w:sz="4" w:space="0" w:color="auto"/>
            </w:tcBorders>
            <w:shd w:val="clear" w:color="auto" w:fill="auto"/>
          </w:tcPr>
          <w:p w14:paraId="417769CC" w14:textId="6B059FB5" w:rsidR="00964DC2" w:rsidRDefault="00964DC2" w:rsidP="00964DC2">
            <w:pPr>
              <w:pStyle w:val="TAL"/>
              <w:rPr>
                <w:rFonts w:ascii="Times New Roman" w:hAnsi="Times New Roman"/>
                <w:sz w:val="16"/>
                <w:szCs w:val="16"/>
                <w:lang w:eastAsia="ja-JP"/>
              </w:rPr>
            </w:pPr>
            <w:r w:rsidRPr="006D69D8">
              <w:rPr>
                <w:rFonts w:ascii="Times New Roman" w:hAnsi="Times New Roman"/>
                <w:b/>
                <w:bCs/>
                <w:sz w:val="16"/>
                <w:szCs w:val="16"/>
                <w:lang w:eastAsia="ja-JP"/>
              </w:rPr>
              <w:lastRenderedPageBreak/>
              <w:t>Index</w:t>
            </w:r>
          </w:p>
        </w:tc>
        <w:tc>
          <w:tcPr>
            <w:tcW w:w="1741" w:type="dxa"/>
            <w:tcBorders>
              <w:top w:val="single" w:sz="4" w:space="0" w:color="auto"/>
              <w:left w:val="single" w:sz="4" w:space="0" w:color="auto"/>
              <w:bottom w:val="single" w:sz="4" w:space="0" w:color="auto"/>
              <w:right w:val="single" w:sz="4" w:space="0" w:color="auto"/>
            </w:tcBorders>
            <w:shd w:val="clear" w:color="auto" w:fill="auto"/>
          </w:tcPr>
          <w:p w14:paraId="1D227B72" w14:textId="51CCC822" w:rsidR="00964DC2" w:rsidRPr="003916D8" w:rsidRDefault="00964DC2" w:rsidP="00964DC2">
            <w:pPr>
              <w:pStyle w:val="TAL"/>
              <w:rPr>
                <w:rFonts w:ascii="Times New Roman" w:hAnsi="Times New Roman"/>
                <w:sz w:val="16"/>
                <w:szCs w:val="16"/>
              </w:rPr>
            </w:pPr>
            <w:r w:rsidRPr="006D69D8">
              <w:rPr>
                <w:rFonts w:ascii="Times New Roman" w:hAnsi="Times New Roman"/>
                <w:b/>
                <w:bCs/>
                <w:sz w:val="16"/>
                <w:szCs w:val="16"/>
              </w:rPr>
              <w:t>Feature group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69111" w14:textId="3826910D" w:rsidR="00964DC2"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Pre-requisites</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E580C0B" w14:textId="3A976B40" w:rsidR="00964DC2" w:rsidRPr="003916D8"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 xml:space="preserve">Components </w:t>
            </w:r>
          </w:p>
        </w:tc>
      </w:tr>
      <w:tr w:rsidR="00964DC2" w:rsidRPr="003916D8" w14:paraId="01CBD58C" w14:textId="77777777" w:rsidTr="00964DC2">
        <w:trPr>
          <w:trHeight w:val="18"/>
        </w:trPr>
        <w:tc>
          <w:tcPr>
            <w:tcW w:w="806" w:type="dxa"/>
            <w:tcBorders>
              <w:top w:val="single" w:sz="4" w:space="0" w:color="auto"/>
              <w:left w:val="single" w:sz="4" w:space="0" w:color="auto"/>
              <w:bottom w:val="single" w:sz="4" w:space="0" w:color="auto"/>
              <w:right w:val="single" w:sz="4" w:space="0" w:color="auto"/>
            </w:tcBorders>
            <w:shd w:val="clear" w:color="auto" w:fill="FFFF00"/>
          </w:tcPr>
          <w:p w14:paraId="0D61A1AE" w14:textId="77777777" w:rsidR="00964DC2" w:rsidRPr="003916D8" w:rsidRDefault="00964DC2"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-24</w:t>
            </w:r>
          </w:p>
        </w:tc>
        <w:tc>
          <w:tcPr>
            <w:tcW w:w="1741" w:type="dxa"/>
            <w:tcBorders>
              <w:top w:val="single" w:sz="4" w:space="0" w:color="auto"/>
              <w:left w:val="single" w:sz="4" w:space="0" w:color="auto"/>
              <w:bottom w:val="single" w:sz="4" w:space="0" w:color="auto"/>
              <w:right w:val="single" w:sz="4" w:space="0" w:color="auto"/>
            </w:tcBorders>
            <w:shd w:val="clear" w:color="auto" w:fill="FFFF00"/>
          </w:tcPr>
          <w:p w14:paraId="75843C31" w14:textId="77777777" w:rsidR="00964DC2" w:rsidRPr="003916D8" w:rsidRDefault="00964DC2" w:rsidP="00964DC2">
            <w:pPr>
              <w:pStyle w:val="TAL"/>
              <w:rPr>
                <w:rFonts w:ascii="Times New Roman" w:eastAsia="Malgun Gothic" w:hAnsi="Times New Roman"/>
                <w:sz w:val="16"/>
                <w:szCs w:val="16"/>
                <w:lang w:eastAsia="ko-KR"/>
              </w:rPr>
            </w:pPr>
            <w:r w:rsidRPr="003916D8">
              <w:rPr>
                <w:rFonts w:ascii="Times New Roman" w:hAnsi="Times New Roman"/>
                <w:sz w:val="16"/>
                <w:szCs w:val="16"/>
              </w:rPr>
              <w:t>PSFCH Format-0 TX</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06158A" w14:textId="77777777" w:rsidR="00964DC2" w:rsidRPr="003916D8" w:rsidRDefault="00964DC2"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-14</w:t>
            </w:r>
          </w:p>
        </w:tc>
        <w:tc>
          <w:tcPr>
            <w:tcW w:w="5812" w:type="dxa"/>
            <w:tcBorders>
              <w:top w:val="single" w:sz="4" w:space="0" w:color="auto"/>
              <w:left w:val="single" w:sz="4" w:space="0" w:color="auto"/>
              <w:bottom w:val="single" w:sz="4" w:space="0" w:color="auto"/>
              <w:right w:val="single" w:sz="4" w:space="0" w:color="auto"/>
            </w:tcBorders>
            <w:shd w:val="clear" w:color="auto" w:fill="FFFF00"/>
          </w:tcPr>
          <w:p w14:paraId="1D754526" w14:textId="3E19AB87" w:rsidR="00964DC2" w:rsidRPr="000473C0" w:rsidRDefault="00E54186" w:rsidP="000473C0">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#1</w:t>
            </w:r>
            <w:r w:rsidRPr="00E54186">
              <w:rPr>
                <w:rFonts w:ascii="Times New Roman" w:eastAsia="Malgun Gothic" w:hAnsi="Times New Roman"/>
                <w:sz w:val="16"/>
                <w:szCs w:val="16"/>
                <w:lang w:eastAsia="ko-KR"/>
              </w:rPr>
              <w:t xml:space="preserve"> UE can transmit [</w:t>
            </w:r>
            <w:r w:rsidR="00F87840">
              <w:rPr>
                <w:rFonts w:ascii="Times New Roman" w:eastAsia="Malgun Gothic" w:hAnsi="Times New Roman"/>
                <w:sz w:val="16"/>
                <w:szCs w:val="16"/>
                <w:lang w:eastAsia="ko-KR"/>
              </w:rPr>
              <w:t xml:space="preserve"> </w:t>
            </w:r>
            <w:r w:rsidRPr="00E54186">
              <w:rPr>
                <w:rFonts w:ascii="Times New Roman" w:eastAsia="Malgun Gothic" w:hAnsi="Times New Roman"/>
                <w:sz w:val="16"/>
                <w:szCs w:val="16"/>
                <w:lang w:eastAsia="ko-KR"/>
              </w:rPr>
              <w:t>M</w:t>
            </w:r>
            <w:r w:rsidR="00F87840">
              <w:rPr>
                <w:rFonts w:ascii="Times New Roman" w:eastAsia="Malgun Gothic" w:hAnsi="Times New Roman"/>
                <w:sz w:val="16"/>
                <w:szCs w:val="16"/>
                <w:lang w:eastAsia="ko-KR"/>
              </w:rPr>
              <w:t xml:space="preserve"> ≥ </w:t>
            </w:r>
            <w:proofErr w:type="gramStart"/>
            <w:r w:rsidR="00F87840">
              <w:rPr>
                <w:rFonts w:ascii="Times New Roman" w:eastAsia="Malgun Gothic" w:hAnsi="Times New Roman"/>
                <w:sz w:val="16"/>
                <w:szCs w:val="16"/>
                <w:lang w:eastAsia="ko-KR"/>
              </w:rPr>
              <w:t xml:space="preserve">1 </w:t>
            </w:r>
            <w:r w:rsidRPr="00E54186">
              <w:rPr>
                <w:rFonts w:ascii="Times New Roman" w:eastAsia="Malgun Gothic" w:hAnsi="Times New Roman"/>
                <w:sz w:val="16"/>
                <w:szCs w:val="16"/>
                <w:lang w:eastAsia="ko-KR"/>
              </w:rPr>
              <w:t>]</w:t>
            </w:r>
            <w:proofErr w:type="gramEnd"/>
            <w:r w:rsidRPr="00E54186">
              <w:rPr>
                <w:rFonts w:ascii="Times New Roman" w:eastAsia="Malgun Gothic" w:hAnsi="Times New Roman"/>
                <w:sz w:val="16"/>
                <w:szCs w:val="16"/>
                <w:lang w:eastAsia="ko-KR"/>
              </w:rPr>
              <w:t xml:space="preserve"> PSFCH(s) in a slot.</w:t>
            </w:r>
            <w:r w:rsidR="00F87840">
              <w:rPr>
                <w:rFonts w:ascii="Times New Roman" w:eastAsia="Malgun Gothic" w:hAnsi="Times New Roman"/>
                <w:sz w:val="16"/>
                <w:szCs w:val="16"/>
                <w:lang w:eastAsia="ko-KR"/>
              </w:rPr>
              <w:t xml:space="preserve"> M is indicated by UE</w:t>
            </w:r>
          </w:p>
        </w:tc>
      </w:tr>
      <w:tr w:rsidR="00964DC2" w:rsidRPr="003916D8" w14:paraId="63436884" w14:textId="77777777" w:rsidTr="00964DC2">
        <w:trPr>
          <w:trHeight w:val="18"/>
        </w:trPr>
        <w:tc>
          <w:tcPr>
            <w:tcW w:w="806" w:type="dxa"/>
            <w:tcBorders>
              <w:top w:val="single" w:sz="4" w:space="0" w:color="auto"/>
              <w:left w:val="single" w:sz="4" w:space="0" w:color="auto"/>
              <w:bottom w:val="single" w:sz="4" w:space="0" w:color="auto"/>
              <w:right w:val="single" w:sz="4" w:space="0" w:color="auto"/>
            </w:tcBorders>
            <w:shd w:val="clear" w:color="auto" w:fill="FFFF00"/>
          </w:tcPr>
          <w:p w14:paraId="03CC1C14" w14:textId="77777777" w:rsidR="00964DC2" w:rsidRPr="003916D8" w:rsidRDefault="00964DC2" w:rsidP="00964DC2">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-25</w:t>
            </w:r>
          </w:p>
        </w:tc>
        <w:tc>
          <w:tcPr>
            <w:tcW w:w="1741" w:type="dxa"/>
            <w:tcBorders>
              <w:top w:val="single" w:sz="4" w:space="0" w:color="auto"/>
              <w:left w:val="single" w:sz="4" w:space="0" w:color="auto"/>
              <w:bottom w:val="single" w:sz="4" w:space="0" w:color="auto"/>
              <w:right w:val="single" w:sz="4" w:space="0" w:color="auto"/>
            </w:tcBorders>
            <w:shd w:val="clear" w:color="auto" w:fill="FFFF00"/>
          </w:tcPr>
          <w:p w14:paraId="485DD1EE" w14:textId="77777777" w:rsidR="00964DC2" w:rsidRPr="003916D8" w:rsidRDefault="00964DC2" w:rsidP="00964DC2">
            <w:pPr>
              <w:pStyle w:val="TAL"/>
              <w:rPr>
                <w:rFonts w:ascii="Times New Roman" w:eastAsia="Malgun Gothic" w:hAnsi="Times New Roman"/>
                <w:sz w:val="16"/>
                <w:szCs w:val="16"/>
                <w:lang w:eastAsia="ko-KR"/>
              </w:rPr>
            </w:pPr>
            <w:r w:rsidRPr="003916D8">
              <w:rPr>
                <w:rFonts w:ascii="Times New Roman" w:hAnsi="Times New Roman"/>
                <w:sz w:val="16"/>
                <w:szCs w:val="16"/>
              </w:rPr>
              <w:t>PSFCH Format-0 RX</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24B7DCE" w14:textId="77777777" w:rsidR="00964DC2" w:rsidRPr="003916D8" w:rsidRDefault="00964DC2" w:rsidP="00964DC2">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35261709" w14:textId="77777777" w:rsidR="00964DC2" w:rsidRPr="003916D8" w:rsidRDefault="00964DC2"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FFFF00"/>
          </w:tcPr>
          <w:p w14:paraId="114E8DE3" w14:textId="11E44755" w:rsidR="00964DC2" w:rsidRPr="00F87840" w:rsidRDefault="00F87840" w:rsidP="00F87840">
            <w:pPr>
              <w:pStyle w:val="TAL"/>
              <w:numPr>
                <w:ilvl w:val="0"/>
                <w:numId w:val="18"/>
              </w:numPr>
              <w:ind w:left="127" w:hanging="127"/>
              <w:rPr>
                <w:rFonts w:ascii="Times New Roman" w:eastAsia="Malgun Gothic" w:hAnsi="Times New Roman"/>
                <w:sz w:val="16"/>
                <w:szCs w:val="16"/>
                <w:lang w:eastAsia="ko-KR"/>
              </w:rPr>
            </w:pPr>
            <w:r w:rsidRPr="00F87840">
              <w:rPr>
                <w:rFonts w:ascii="Times New Roman" w:eastAsia="Malgun Gothic" w:hAnsi="Times New Roman"/>
                <w:sz w:val="16"/>
                <w:szCs w:val="16"/>
                <w:lang w:eastAsia="ko-KR"/>
              </w:rPr>
              <w:t>#1 UE can receive [N</w:t>
            </w:r>
            <w:r>
              <w:rPr>
                <w:rFonts w:ascii="Times New Roman" w:eastAsia="Malgun Gothic" w:hAnsi="Times New Roman"/>
                <w:sz w:val="16"/>
                <w:szCs w:val="16"/>
                <w:lang w:eastAsia="ko-KR"/>
              </w:rPr>
              <w:t xml:space="preserve"> ≥ 1</w:t>
            </w:r>
            <w:r w:rsidRPr="00F87840">
              <w:rPr>
                <w:rFonts w:ascii="Times New Roman" w:eastAsia="Malgun Gothic" w:hAnsi="Times New Roman"/>
                <w:sz w:val="16"/>
                <w:szCs w:val="16"/>
                <w:lang w:eastAsia="ko-KR"/>
              </w:rPr>
              <w:t>] PSFCH(s) in a slot.</w:t>
            </w:r>
            <w:r>
              <w:rPr>
                <w:rFonts w:ascii="Times New Roman" w:eastAsia="Malgun Gothic" w:hAnsi="Times New Roman"/>
                <w:sz w:val="16"/>
                <w:szCs w:val="16"/>
                <w:lang w:eastAsia="ko-KR"/>
              </w:rPr>
              <w:t xml:space="preserve"> N is indicated by UE</w:t>
            </w:r>
          </w:p>
        </w:tc>
      </w:tr>
      <w:tr w:rsidR="00964DC2" w:rsidRPr="003916D8" w14:paraId="238C671E" w14:textId="77777777" w:rsidTr="00964DC2">
        <w:trPr>
          <w:trHeight w:val="18"/>
        </w:trPr>
        <w:tc>
          <w:tcPr>
            <w:tcW w:w="806" w:type="dxa"/>
            <w:tcBorders>
              <w:top w:val="single" w:sz="4" w:space="0" w:color="auto"/>
              <w:left w:val="single" w:sz="4" w:space="0" w:color="auto"/>
              <w:bottom w:val="single" w:sz="4" w:space="0" w:color="auto"/>
              <w:right w:val="single" w:sz="4" w:space="0" w:color="auto"/>
            </w:tcBorders>
            <w:shd w:val="clear" w:color="auto" w:fill="FFFF00"/>
          </w:tcPr>
          <w:p w14:paraId="2C0D7316" w14:textId="77777777" w:rsidR="00964DC2" w:rsidRPr="003916D8" w:rsidRDefault="00964DC2"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-26</w:t>
            </w:r>
          </w:p>
        </w:tc>
        <w:tc>
          <w:tcPr>
            <w:tcW w:w="1741" w:type="dxa"/>
            <w:tcBorders>
              <w:top w:val="single" w:sz="4" w:space="0" w:color="auto"/>
              <w:left w:val="single" w:sz="4" w:space="0" w:color="auto"/>
              <w:bottom w:val="single" w:sz="4" w:space="0" w:color="auto"/>
              <w:right w:val="single" w:sz="4" w:space="0" w:color="auto"/>
            </w:tcBorders>
            <w:shd w:val="clear" w:color="auto" w:fill="FFFF00"/>
          </w:tcPr>
          <w:p w14:paraId="1B04D262" w14:textId="77777777" w:rsidR="00964DC2" w:rsidRPr="003916D8" w:rsidRDefault="00964DC2" w:rsidP="00964DC2">
            <w:pPr>
              <w:pStyle w:val="TAL"/>
              <w:rPr>
                <w:rFonts w:ascii="Times New Roman" w:hAnsi="Times New Roman"/>
                <w:sz w:val="16"/>
                <w:szCs w:val="16"/>
                <w:lang w:eastAsia="ja-JP"/>
              </w:rPr>
            </w:pPr>
            <w:r w:rsidRPr="003916D8">
              <w:rPr>
                <w:rFonts w:ascii="Times New Roman" w:eastAsia="Malgun Gothic" w:hAnsi="Times New Roman"/>
                <w:sz w:val="16"/>
                <w:szCs w:val="16"/>
                <w:lang w:eastAsia="ko-KR"/>
              </w:rPr>
              <w:t xml:space="preserve">SL HARQ feedback over </w:t>
            </w:r>
            <w:proofErr w:type="spellStart"/>
            <w:r w:rsidRPr="003916D8">
              <w:rPr>
                <w:rFonts w:ascii="Times New Roman" w:eastAsia="Malgun Gothic" w:hAnsi="Times New Roman"/>
                <w:sz w:val="16"/>
                <w:szCs w:val="16"/>
                <w:lang w:eastAsia="ko-KR"/>
              </w:rPr>
              <w:t>Uu</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307C6B4" w14:textId="77777777" w:rsidR="00964DC2" w:rsidRPr="003916D8" w:rsidRDefault="00964DC2" w:rsidP="00964DC2">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 xml:space="preserve">-16, </w:t>
            </w:r>
            <w:r>
              <w:rPr>
                <w:rFonts w:ascii="Times New Roman" w:hAnsi="Times New Roman"/>
                <w:sz w:val="16"/>
                <w:szCs w:val="16"/>
                <w:lang w:eastAsia="ja-JP"/>
              </w:rPr>
              <w:t>15p</w:t>
            </w:r>
            <w:r w:rsidRPr="003916D8">
              <w:rPr>
                <w:rFonts w:ascii="Times New Roman" w:hAnsi="Times New Roman"/>
                <w:sz w:val="16"/>
                <w:szCs w:val="16"/>
                <w:lang w:eastAsia="ja-JP"/>
              </w:rPr>
              <w:t>-25</w:t>
            </w:r>
          </w:p>
        </w:tc>
        <w:tc>
          <w:tcPr>
            <w:tcW w:w="5812" w:type="dxa"/>
            <w:tcBorders>
              <w:top w:val="single" w:sz="4" w:space="0" w:color="auto"/>
              <w:left w:val="single" w:sz="4" w:space="0" w:color="auto"/>
              <w:bottom w:val="single" w:sz="4" w:space="0" w:color="auto"/>
              <w:right w:val="single" w:sz="4" w:space="0" w:color="auto"/>
            </w:tcBorders>
            <w:shd w:val="clear" w:color="auto" w:fill="FFFF00"/>
          </w:tcPr>
          <w:p w14:paraId="7C5EBDB4" w14:textId="47120A11" w:rsidR="00964DC2" w:rsidRPr="003916D8" w:rsidRDefault="00F87840" w:rsidP="00F87840">
            <w:pPr>
              <w:pStyle w:val="TAL"/>
              <w:numPr>
                <w:ilvl w:val="0"/>
                <w:numId w:val="18"/>
              </w:numPr>
              <w:ind w:left="127" w:hanging="127"/>
              <w:rPr>
                <w:rFonts w:ascii="Times New Roman" w:hAnsi="Times New Roman"/>
                <w:sz w:val="16"/>
                <w:szCs w:val="16"/>
                <w:lang w:eastAsia="ja-JP"/>
              </w:rPr>
            </w:pPr>
            <w:r>
              <w:rPr>
                <w:rFonts w:ascii="Times New Roman" w:eastAsia="Malgun Gothic" w:hAnsi="Times New Roman"/>
                <w:sz w:val="16"/>
                <w:szCs w:val="16"/>
                <w:lang w:eastAsia="ko-KR"/>
              </w:rPr>
              <w:t>#1</w:t>
            </w:r>
            <w:r w:rsidRPr="00F87840">
              <w:rPr>
                <w:rFonts w:ascii="Times New Roman" w:eastAsia="Malgun Gothic" w:hAnsi="Times New Roman"/>
                <w:sz w:val="16"/>
                <w:szCs w:val="16"/>
                <w:lang w:eastAsia="ko-KR"/>
              </w:rPr>
              <w:t xml:space="preserve"> UE can report </w:t>
            </w:r>
            <w:proofErr w:type="spellStart"/>
            <w:r w:rsidRPr="00F87840">
              <w:rPr>
                <w:rFonts w:ascii="Times New Roman" w:eastAsia="Malgun Gothic" w:hAnsi="Times New Roman"/>
                <w:sz w:val="16"/>
                <w:szCs w:val="16"/>
                <w:lang w:eastAsia="ko-KR"/>
              </w:rPr>
              <w:t>sidelink</w:t>
            </w:r>
            <w:proofErr w:type="spellEnd"/>
            <w:r w:rsidRPr="00F87840">
              <w:rPr>
                <w:rFonts w:ascii="Times New Roman" w:eastAsia="Malgun Gothic" w:hAnsi="Times New Roman"/>
                <w:sz w:val="16"/>
                <w:szCs w:val="16"/>
                <w:lang w:eastAsia="ko-KR"/>
              </w:rPr>
              <w:t xml:space="preserve"> HARQ-ACK to </w:t>
            </w:r>
            <w:proofErr w:type="spellStart"/>
            <w:r w:rsidRPr="00F87840">
              <w:rPr>
                <w:rFonts w:ascii="Times New Roman" w:eastAsia="Malgun Gothic" w:hAnsi="Times New Roman"/>
                <w:sz w:val="16"/>
                <w:szCs w:val="16"/>
                <w:lang w:eastAsia="ko-KR"/>
              </w:rPr>
              <w:t>gNB</w:t>
            </w:r>
            <w:proofErr w:type="spellEnd"/>
            <w:r w:rsidRPr="00F87840">
              <w:rPr>
                <w:rFonts w:ascii="Times New Roman" w:eastAsia="Malgun Gothic" w:hAnsi="Times New Roman"/>
                <w:sz w:val="16"/>
                <w:szCs w:val="16"/>
                <w:lang w:eastAsia="ko-KR"/>
              </w:rPr>
              <w:t xml:space="preserve"> via PUCCH and PUSCH </w:t>
            </w:r>
            <w:r>
              <w:rPr>
                <w:rFonts w:ascii="Times New Roman" w:eastAsia="Malgun Gothic" w:hAnsi="Times New Roman"/>
                <w:sz w:val="16"/>
                <w:szCs w:val="16"/>
                <w:lang w:eastAsia="ko-KR"/>
              </w:rPr>
              <w:t xml:space="preserve">if it supports </w:t>
            </w:r>
            <w:r w:rsidRPr="00F87840">
              <w:rPr>
                <w:rFonts w:ascii="Times New Roman" w:eastAsia="Malgun Gothic" w:hAnsi="Times New Roman"/>
                <w:sz w:val="16"/>
                <w:szCs w:val="16"/>
                <w:lang w:eastAsia="ko-KR"/>
              </w:rPr>
              <w:t xml:space="preserve">NR </w:t>
            </w:r>
            <w:r>
              <w:rPr>
                <w:rFonts w:ascii="Times New Roman" w:eastAsia="Malgun Gothic" w:hAnsi="Times New Roman"/>
                <w:sz w:val="16"/>
                <w:szCs w:val="16"/>
                <w:lang w:eastAsia="ko-KR"/>
              </w:rPr>
              <w:t>SL M</w:t>
            </w:r>
            <w:r w:rsidRPr="00F87840">
              <w:rPr>
                <w:rFonts w:ascii="Times New Roman" w:eastAsia="Malgun Gothic" w:hAnsi="Times New Roman"/>
                <w:sz w:val="16"/>
                <w:szCs w:val="16"/>
                <w:lang w:eastAsia="ko-KR"/>
              </w:rPr>
              <w:t>ode 1.</w:t>
            </w:r>
          </w:p>
        </w:tc>
      </w:tr>
    </w:tbl>
    <w:p w14:paraId="19B91E69" w14:textId="6DD062CE" w:rsidR="0085379A" w:rsidRDefault="0085379A" w:rsidP="00964DC2">
      <w:pPr>
        <w:pStyle w:val="3GPPText"/>
      </w:pPr>
    </w:p>
    <w:p w14:paraId="2AA7F69F" w14:textId="77777777" w:rsidR="0085379A" w:rsidRDefault="0085379A" w:rsidP="0085379A">
      <w:pPr>
        <w:pStyle w:val="3GPPText"/>
        <w:numPr>
          <w:ilvl w:val="0"/>
          <w:numId w:val="16"/>
        </w:numPr>
        <w:rPr>
          <w:szCs w:val="22"/>
          <w:lang w:val="en-GB"/>
        </w:rPr>
      </w:pPr>
    </w:p>
    <w:p w14:paraId="3D396CD4" w14:textId="77777777" w:rsidR="0085379A" w:rsidRDefault="0085379A" w:rsidP="0085379A">
      <w:pPr>
        <w:pStyle w:val="3GPPText"/>
        <w:numPr>
          <w:ilvl w:val="1"/>
          <w:numId w:val="16"/>
        </w:numPr>
        <w:rPr>
          <w:b/>
          <w:bCs/>
          <w:szCs w:val="22"/>
          <w:lang w:val="en-GB"/>
        </w:rPr>
      </w:pPr>
      <w:r>
        <w:rPr>
          <w:b/>
          <w:bCs/>
          <w:szCs w:val="22"/>
          <w:lang w:val="en-GB"/>
        </w:rPr>
        <w:t xml:space="preserve">Define the following feature groups for sidelink HARQ feedback </w:t>
      </w:r>
    </w:p>
    <w:p w14:paraId="22642F5B" w14:textId="2AE893DD" w:rsidR="0085379A" w:rsidRDefault="0085379A" w:rsidP="0085379A">
      <w:pPr>
        <w:pStyle w:val="3GPPText"/>
        <w:numPr>
          <w:ilvl w:val="2"/>
          <w:numId w:val="16"/>
        </w:numPr>
        <w:rPr>
          <w:b/>
          <w:bCs/>
          <w:szCs w:val="22"/>
          <w:lang w:val="en-GB"/>
        </w:rPr>
      </w:pPr>
      <w:r w:rsidRPr="0085379A">
        <w:rPr>
          <w:b/>
          <w:bCs/>
          <w:szCs w:val="22"/>
          <w:lang w:val="en-GB"/>
        </w:rPr>
        <w:t>PSFCH Format-0 transmission</w:t>
      </w:r>
    </w:p>
    <w:p w14:paraId="68C650EB" w14:textId="1AB9685F" w:rsidR="0085379A" w:rsidRDefault="0085379A" w:rsidP="0085379A">
      <w:pPr>
        <w:pStyle w:val="3GPPText"/>
        <w:numPr>
          <w:ilvl w:val="2"/>
          <w:numId w:val="16"/>
        </w:numPr>
        <w:rPr>
          <w:b/>
          <w:bCs/>
          <w:szCs w:val="22"/>
          <w:lang w:val="en-GB"/>
        </w:rPr>
      </w:pPr>
      <w:r w:rsidRPr="0085379A">
        <w:rPr>
          <w:b/>
          <w:bCs/>
          <w:szCs w:val="22"/>
          <w:lang w:val="en-GB"/>
        </w:rPr>
        <w:t>PSFCH Format-0 reception</w:t>
      </w:r>
    </w:p>
    <w:p w14:paraId="78D67F6A" w14:textId="2D3A8E8D" w:rsidR="0085379A" w:rsidRDefault="0085379A" w:rsidP="0085379A">
      <w:pPr>
        <w:pStyle w:val="3GPPText"/>
        <w:numPr>
          <w:ilvl w:val="2"/>
          <w:numId w:val="16"/>
        </w:numPr>
        <w:rPr>
          <w:b/>
          <w:bCs/>
          <w:szCs w:val="22"/>
          <w:lang w:val="en-GB"/>
        </w:rPr>
      </w:pPr>
      <w:r>
        <w:rPr>
          <w:b/>
          <w:bCs/>
          <w:szCs w:val="22"/>
          <w:lang w:val="en-GB"/>
        </w:rPr>
        <w:t>Sidelink HARQ feedback over NR-</w:t>
      </w:r>
      <w:proofErr w:type="spellStart"/>
      <w:r>
        <w:rPr>
          <w:b/>
          <w:bCs/>
          <w:szCs w:val="22"/>
          <w:lang w:val="en-GB"/>
        </w:rPr>
        <w:t>Uu</w:t>
      </w:r>
      <w:proofErr w:type="spellEnd"/>
    </w:p>
    <w:p w14:paraId="3A7B74BD" w14:textId="79D62245" w:rsidR="009B3DA2" w:rsidRDefault="009B3DA2" w:rsidP="009B3DA2">
      <w:pPr>
        <w:pStyle w:val="3GPPText"/>
        <w:numPr>
          <w:ilvl w:val="1"/>
          <w:numId w:val="16"/>
        </w:numPr>
        <w:rPr>
          <w:b/>
          <w:bCs/>
          <w:szCs w:val="22"/>
          <w:lang w:val="en-GB"/>
        </w:rPr>
      </w:pPr>
      <w:r>
        <w:rPr>
          <w:b/>
          <w:bCs/>
          <w:szCs w:val="22"/>
          <w:lang w:val="en-GB"/>
        </w:rPr>
        <w:t>Further analyse if these feature groups are independent or subject to UE-UE capability exchange signalling</w:t>
      </w:r>
    </w:p>
    <w:p w14:paraId="6E6B6FAB" w14:textId="77777777" w:rsidR="0085379A" w:rsidRPr="00155F63" w:rsidRDefault="0085379A" w:rsidP="00964DC2">
      <w:pPr>
        <w:pStyle w:val="3GPPText"/>
      </w:pPr>
    </w:p>
    <w:p w14:paraId="0C040342" w14:textId="2402F735" w:rsidR="0085379A" w:rsidRDefault="0085379A" w:rsidP="0085379A">
      <w:pPr>
        <w:pStyle w:val="3GPPH3"/>
      </w:pPr>
      <w:r>
        <w:t>SL Capabilities Depending on UE-to-UE Signalling Exchange</w:t>
      </w:r>
    </w:p>
    <w:p w14:paraId="5B3F0AFA" w14:textId="0D625831" w:rsidR="00125AE7" w:rsidRDefault="00125AE7" w:rsidP="00125AE7">
      <w:pPr>
        <w:pStyle w:val="3GPPText"/>
      </w:pPr>
      <w:r>
        <w:t>NR V2X UEs will support UE-UE capability exchange. Support of this feature may be also up to UE capability. Further input from RAN2 may be needed on this aspect. From RAN1 perspective the following features were designed assuming support of unicast communication in mind and thus should be subject for UE-to-UE capability exchange:</w:t>
      </w:r>
    </w:p>
    <w:p w14:paraId="2FC9111F" w14:textId="0E467179" w:rsidR="00125AE7" w:rsidRDefault="00125AE7" w:rsidP="00125AE7">
      <w:pPr>
        <w:pStyle w:val="3GPPAgreements"/>
      </w:pPr>
      <w:r>
        <w:t>256QAM SL reception (</w:t>
      </w:r>
      <w:r w:rsidR="003A24F6">
        <w:t>for 256 QAM table with entries corresponding to 256 QAM</w:t>
      </w:r>
      <w:r>
        <w:t>)</w:t>
      </w:r>
    </w:p>
    <w:p w14:paraId="4FA2A68E" w14:textId="2E30404F" w:rsidR="00125AE7" w:rsidRDefault="00125AE7" w:rsidP="00125AE7">
      <w:pPr>
        <w:pStyle w:val="3GPPAgreements"/>
      </w:pPr>
      <w:r>
        <w:t xml:space="preserve">SL CSI Report </w:t>
      </w:r>
      <w:r w:rsidR="003A24F6">
        <w:t>(CQI+RI reporting)</w:t>
      </w:r>
    </w:p>
    <w:p w14:paraId="2DDC7CB0" w14:textId="77777777" w:rsidR="00125AE7" w:rsidRDefault="00125AE7" w:rsidP="00125AE7">
      <w:pPr>
        <w:pStyle w:val="3GPPAgreements"/>
      </w:pPr>
      <w:r>
        <w:t>Rank-2 SL reception</w:t>
      </w:r>
    </w:p>
    <w:p w14:paraId="10DE0095" w14:textId="6DE6C3A2" w:rsidR="00125AE7" w:rsidRDefault="00125AE7" w:rsidP="00125AE7">
      <w:pPr>
        <w:pStyle w:val="3GPPAgreements"/>
      </w:pPr>
      <w:r>
        <w:t>SL OLPC based on SL-RSRP report</w:t>
      </w:r>
    </w:p>
    <w:p w14:paraId="48EC0FAB" w14:textId="1CBE0308" w:rsidR="000473C0" w:rsidRPr="00125AE7" w:rsidRDefault="000473C0" w:rsidP="00125AE7">
      <w:pPr>
        <w:pStyle w:val="3GPPAgreements"/>
      </w:pPr>
      <w:r>
        <w:t>Low SE 64QAM table reception</w:t>
      </w:r>
    </w:p>
    <w:p w14:paraId="74550CB6" w14:textId="0B789DA5" w:rsidR="003A24F6" w:rsidRDefault="003A24F6" w:rsidP="00125AE7">
      <w:pPr>
        <w:pStyle w:val="3GPPText"/>
        <w:rPr>
          <w:lang w:val="en-GB"/>
        </w:rPr>
      </w:pPr>
      <w:r>
        <w:rPr>
          <w:lang w:val="en-GB"/>
        </w:rPr>
        <w:t xml:space="preserve">At the same time symmetrical features but from transmission perspective should not be based on individual UE capabilities: </w:t>
      </w:r>
    </w:p>
    <w:p w14:paraId="2378B8DA" w14:textId="77777777" w:rsidR="003A24F6" w:rsidRPr="003A24F6" w:rsidRDefault="003A24F6" w:rsidP="003A24F6">
      <w:pPr>
        <w:pStyle w:val="3GPPAgreements"/>
      </w:pPr>
      <w:r w:rsidRPr="003A24F6">
        <w:t>256QAM SL transmission</w:t>
      </w:r>
    </w:p>
    <w:p w14:paraId="69584E92" w14:textId="77777777" w:rsidR="003A24F6" w:rsidRPr="003A24F6" w:rsidRDefault="003A24F6" w:rsidP="003A24F6">
      <w:pPr>
        <w:pStyle w:val="3GPPAgreements"/>
      </w:pPr>
      <w:r w:rsidRPr="003A24F6">
        <w:t>SL CSI-RS transmission</w:t>
      </w:r>
    </w:p>
    <w:p w14:paraId="7BCB2CE6" w14:textId="77777777" w:rsidR="003A24F6" w:rsidRPr="003A24F6" w:rsidRDefault="003A24F6" w:rsidP="003A24F6">
      <w:pPr>
        <w:pStyle w:val="3GPPAgreements"/>
      </w:pPr>
      <w:r w:rsidRPr="003A24F6">
        <w:t>Rank-2 SL transmission</w:t>
      </w:r>
    </w:p>
    <w:p w14:paraId="3C86690B" w14:textId="6D256A30" w:rsidR="003A24F6" w:rsidRDefault="003A24F6" w:rsidP="003A24F6">
      <w:pPr>
        <w:pStyle w:val="3GPPAgreements"/>
      </w:pPr>
      <w:r w:rsidRPr="003A24F6">
        <w:t xml:space="preserve">SL-RSRP report for OLPC </w:t>
      </w:r>
    </w:p>
    <w:p w14:paraId="58356E65" w14:textId="4809993A" w:rsidR="000473C0" w:rsidRPr="00125AE7" w:rsidRDefault="000473C0" w:rsidP="000473C0">
      <w:pPr>
        <w:pStyle w:val="3GPPAgreements"/>
      </w:pPr>
      <w:r>
        <w:t>Low SE 64QAM table transmission</w:t>
      </w:r>
    </w:p>
    <w:p w14:paraId="12BE1C7A" w14:textId="604F433E" w:rsidR="00125AE7" w:rsidRDefault="003A24F6" w:rsidP="00125AE7">
      <w:pPr>
        <w:pStyle w:val="3GPPText"/>
        <w:rPr>
          <w:lang w:val="en-GB"/>
        </w:rPr>
      </w:pPr>
      <w:proofErr w:type="gramStart"/>
      <w:r>
        <w:rPr>
          <w:lang w:val="en-GB"/>
        </w:rPr>
        <w:t>Therefore</w:t>
      </w:r>
      <w:proofErr w:type="gramEnd"/>
      <w:r>
        <w:rPr>
          <w:lang w:val="en-GB"/>
        </w:rPr>
        <w:t xml:space="preserve"> these feature groups may be independent in general, not precluding UE-to-UE capability signalling exchange.</w:t>
      </w:r>
    </w:p>
    <w:p w14:paraId="0A24C8B8" w14:textId="0501C677" w:rsidR="0085379A" w:rsidRPr="00964DC2" w:rsidRDefault="0085379A" w:rsidP="00964DC2">
      <w:pPr>
        <w:pStyle w:val="3GPPText"/>
      </w:pPr>
    </w:p>
    <w:p w14:paraId="751BAE42" w14:textId="26EDB52B" w:rsidR="0085379A" w:rsidRDefault="0085379A" w:rsidP="0085379A">
      <w:pPr>
        <w:pStyle w:val="Caption"/>
      </w:pPr>
      <w:r>
        <w:t xml:space="preserve">Table </w:t>
      </w:r>
      <w:r>
        <w:fldChar w:fldCharType="begin"/>
      </w:r>
      <w:r>
        <w:instrText xml:space="preserve"> SEQ Table \* ARABIC </w:instrText>
      </w:r>
      <w:r>
        <w:fldChar w:fldCharType="separate"/>
      </w:r>
      <w:r w:rsidR="005C3DFE">
        <w:rPr>
          <w:noProof/>
        </w:rPr>
        <w:t>10</w:t>
      </w:r>
      <w:r>
        <w:fldChar w:fldCharType="end"/>
      </w:r>
      <w:r>
        <w:t>: SL capabilities dependent on UE-to-UE signalling exchange capability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1417"/>
        <w:gridCol w:w="5812"/>
      </w:tblGrid>
      <w:tr w:rsidR="00964DC2" w:rsidRPr="003916D8" w14:paraId="4D81650D"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48B33" w14:textId="04715431" w:rsidR="00964DC2" w:rsidRDefault="00964DC2" w:rsidP="00964DC2">
            <w:pPr>
              <w:pStyle w:val="TAL"/>
              <w:rPr>
                <w:rFonts w:ascii="Times New Roman" w:hAnsi="Times New Roman"/>
                <w:sz w:val="16"/>
                <w:szCs w:val="16"/>
                <w:lang w:eastAsia="ja-JP"/>
              </w:rPr>
            </w:pPr>
            <w:r w:rsidRPr="006D69D8">
              <w:rPr>
                <w:rFonts w:ascii="Times New Roman" w:hAnsi="Times New Roman"/>
                <w:b/>
                <w:bCs/>
                <w:sz w:val="16"/>
                <w:szCs w:val="16"/>
                <w:lang w:eastAsia="ja-JP"/>
              </w:rPr>
              <w:lastRenderedPageBreak/>
              <w:t>Index</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3D0E3A" w14:textId="0AB789E3" w:rsidR="00964DC2" w:rsidRPr="003916D8" w:rsidRDefault="00964DC2" w:rsidP="00964DC2">
            <w:pPr>
              <w:pStyle w:val="TAL"/>
              <w:rPr>
                <w:rFonts w:ascii="Times New Roman" w:eastAsia="Malgun Gothic" w:hAnsi="Times New Roman"/>
                <w:sz w:val="16"/>
                <w:szCs w:val="16"/>
                <w:lang w:eastAsia="ko-KR"/>
              </w:rPr>
            </w:pPr>
            <w:r w:rsidRPr="006D69D8">
              <w:rPr>
                <w:rFonts w:ascii="Times New Roman" w:hAnsi="Times New Roman"/>
                <w:b/>
                <w:bCs/>
                <w:sz w:val="16"/>
                <w:szCs w:val="16"/>
              </w:rPr>
              <w:t>Feature group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5793B9" w14:textId="3E3171C7" w:rsidR="00964DC2" w:rsidRDefault="00964DC2" w:rsidP="00964DC2">
            <w:pPr>
              <w:pStyle w:val="TAL"/>
              <w:jc w:val="center"/>
              <w:rPr>
                <w:rFonts w:ascii="Times New Roman" w:hAnsi="Times New Roman"/>
                <w:sz w:val="16"/>
                <w:szCs w:val="16"/>
                <w:lang w:eastAsia="ja-JP"/>
              </w:rPr>
            </w:pPr>
            <w:r w:rsidRPr="006D69D8">
              <w:rPr>
                <w:rFonts w:ascii="Times New Roman" w:hAnsi="Times New Roman"/>
                <w:b/>
                <w:bCs/>
                <w:sz w:val="16"/>
                <w:szCs w:val="16"/>
              </w:rPr>
              <w:t>Pre-requisites</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9CAF315" w14:textId="09E6AE7F" w:rsidR="00964DC2" w:rsidRPr="003916D8" w:rsidRDefault="00964DC2" w:rsidP="00964DC2">
            <w:pPr>
              <w:pStyle w:val="TAL"/>
              <w:jc w:val="center"/>
              <w:rPr>
                <w:rFonts w:ascii="Times New Roman" w:eastAsia="Malgun Gothic" w:hAnsi="Times New Roman"/>
                <w:sz w:val="16"/>
                <w:szCs w:val="16"/>
                <w:lang w:eastAsia="ko-KR"/>
              </w:rPr>
            </w:pPr>
            <w:r w:rsidRPr="006D69D8">
              <w:rPr>
                <w:rFonts w:ascii="Times New Roman" w:hAnsi="Times New Roman"/>
                <w:b/>
                <w:bCs/>
                <w:sz w:val="16"/>
                <w:szCs w:val="16"/>
              </w:rPr>
              <w:t xml:space="preserve">Components </w:t>
            </w:r>
          </w:p>
        </w:tc>
      </w:tr>
      <w:tr w:rsidR="00964DC2" w:rsidRPr="003916D8" w14:paraId="7F8D8EA6"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805FC4" w14:textId="77777777" w:rsidR="00964DC2" w:rsidRPr="003916D8" w:rsidRDefault="00964DC2" w:rsidP="00964DC2">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-27</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E68EF0" w14:textId="77777777" w:rsidR="00964DC2" w:rsidRPr="003916D8" w:rsidRDefault="00964DC2" w:rsidP="00964DC2">
            <w:pPr>
              <w:pStyle w:val="TAL"/>
              <w:rPr>
                <w:rFonts w:ascii="Times New Roman" w:hAnsi="Times New Roman"/>
                <w:sz w:val="16"/>
                <w:szCs w:val="16"/>
                <w:lang w:eastAsia="ja-JP"/>
              </w:rPr>
            </w:pPr>
            <w:r w:rsidRPr="003916D8">
              <w:rPr>
                <w:rFonts w:ascii="Times New Roman" w:eastAsia="Malgun Gothic" w:hAnsi="Times New Roman"/>
                <w:sz w:val="16"/>
                <w:szCs w:val="16"/>
                <w:lang w:eastAsia="ko-KR"/>
              </w:rPr>
              <w:t>SL Capability Signalling Exchange</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065186" w14:textId="77777777" w:rsidR="00964DC2" w:rsidRPr="003916D8" w:rsidRDefault="00964DC2" w:rsidP="00964DC2">
            <w:pPr>
              <w:pStyle w:val="TAL"/>
              <w:jc w:val="center"/>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-14</w:t>
            </w:r>
          </w:p>
          <w:p w14:paraId="20724E55" w14:textId="77777777" w:rsidR="00964DC2" w:rsidRPr="003916D8" w:rsidRDefault="00964DC2" w:rsidP="00964DC2">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5C33E5C0" w14:textId="77777777" w:rsidR="00964DC2" w:rsidRPr="003916D8" w:rsidRDefault="00964DC2" w:rsidP="00964DC2">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01CC8B" w14:textId="77777777" w:rsidR="00964DC2" w:rsidRPr="003916D8" w:rsidRDefault="00964DC2" w:rsidP="00964DC2">
            <w:pPr>
              <w:pStyle w:val="TAL"/>
              <w:jc w:val="center"/>
              <w:rPr>
                <w:rFonts w:ascii="Times New Roman" w:hAnsi="Times New Roman"/>
                <w:sz w:val="16"/>
                <w:szCs w:val="16"/>
                <w:lang w:eastAsia="ja-JP"/>
              </w:rPr>
            </w:pPr>
            <w:r w:rsidRPr="003916D8">
              <w:rPr>
                <w:rFonts w:ascii="Times New Roman" w:eastAsia="Malgun Gothic" w:hAnsi="Times New Roman"/>
                <w:sz w:val="16"/>
                <w:szCs w:val="16"/>
                <w:lang w:eastAsia="ko-KR"/>
              </w:rPr>
              <w:t>M</w:t>
            </w:r>
          </w:p>
        </w:tc>
      </w:tr>
      <w:tr w:rsidR="003A24F6" w:rsidRPr="003916D8" w14:paraId="0CDC2025"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4A668F1" w14:textId="77777777" w:rsidR="003A24F6" w:rsidRPr="003916D8" w:rsidRDefault="003A24F6" w:rsidP="003A24F6">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-28</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F14E275" w14:textId="77777777" w:rsidR="003A24F6" w:rsidRPr="003916D8" w:rsidRDefault="003A24F6" w:rsidP="003A24F6">
            <w:pPr>
              <w:pStyle w:val="TAL"/>
              <w:rPr>
                <w:rFonts w:ascii="Times New Roman" w:hAnsi="Times New Roman"/>
                <w:sz w:val="16"/>
                <w:szCs w:val="16"/>
                <w:lang w:eastAsia="ja-JP"/>
              </w:rPr>
            </w:pPr>
            <w:r w:rsidRPr="003916D8">
              <w:rPr>
                <w:rFonts w:ascii="Times New Roman" w:hAnsi="Times New Roman"/>
                <w:sz w:val="16"/>
                <w:szCs w:val="16"/>
              </w:rPr>
              <w:t xml:space="preserve">256 QAM SL RX </w:t>
            </w:r>
          </w:p>
        </w:tc>
        <w:tc>
          <w:tcPr>
            <w:tcW w:w="141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F40748D" w14:textId="77777777" w:rsidR="003A24F6" w:rsidRPr="003916D8" w:rsidRDefault="003A24F6" w:rsidP="003A24F6">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5812"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6C41B16" w14:textId="5F7AE025" w:rsidR="003A24F6" w:rsidRPr="003A24F6" w:rsidRDefault="003A24F6" w:rsidP="003A24F6">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w:t>
            </w:r>
            <w:r w:rsidRPr="003A24F6">
              <w:rPr>
                <w:rFonts w:ascii="Times New Roman" w:eastAsia="Malgun Gothic" w:hAnsi="Times New Roman"/>
                <w:sz w:val="16"/>
                <w:szCs w:val="16"/>
                <w:lang w:eastAsia="ko-KR"/>
              </w:rPr>
              <w:t>1 UE can receive PSSCH with 256QAM in NR sidelink</w:t>
            </w:r>
            <w:r>
              <w:rPr>
                <w:rFonts w:ascii="Times New Roman" w:eastAsia="Malgun Gothic" w:hAnsi="Times New Roman"/>
                <w:sz w:val="16"/>
                <w:szCs w:val="16"/>
                <w:lang w:eastAsia="ko-KR"/>
              </w:rPr>
              <w:t>. RX UE indicates to TX UE if 256QAM reception is supported</w:t>
            </w:r>
          </w:p>
        </w:tc>
      </w:tr>
      <w:tr w:rsidR="003A24F6" w:rsidRPr="003916D8" w14:paraId="6DE7D928"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3C9DF70" w14:textId="77777777" w:rsidR="003A24F6" w:rsidRPr="003916D8" w:rsidRDefault="003A24F6" w:rsidP="003A24F6">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-29</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28DCE24" w14:textId="77777777" w:rsidR="003A24F6" w:rsidRPr="003916D8" w:rsidRDefault="003A24F6" w:rsidP="003A24F6">
            <w:pPr>
              <w:pStyle w:val="TAL"/>
              <w:rPr>
                <w:rFonts w:ascii="Times New Roman" w:eastAsia="Malgun Gothic" w:hAnsi="Times New Roman"/>
                <w:sz w:val="16"/>
                <w:szCs w:val="16"/>
                <w:lang w:eastAsia="ko-KR"/>
              </w:rPr>
            </w:pPr>
            <w:r w:rsidRPr="003916D8">
              <w:rPr>
                <w:rFonts w:ascii="Times New Roman" w:hAnsi="Times New Roman"/>
                <w:sz w:val="16"/>
                <w:szCs w:val="16"/>
              </w:rPr>
              <w:t>256 QAM SL TX</w:t>
            </w:r>
          </w:p>
        </w:tc>
        <w:tc>
          <w:tcPr>
            <w:tcW w:w="141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529F7B2" w14:textId="77777777" w:rsidR="003A24F6" w:rsidRPr="003916D8" w:rsidRDefault="003A24F6" w:rsidP="003A24F6">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26103F7B" w14:textId="77777777" w:rsidR="003A24F6" w:rsidRPr="003916D8" w:rsidRDefault="003A24F6" w:rsidP="003A24F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58602707" w14:textId="280EB625" w:rsidR="003A24F6" w:rsidRPr="003916D8" w:rsidRDefault="003A24F6" w:rsidP="003A24F6">
            <w:pPr>
              <w:pStyle w:val="TAL"/>
              <w:numPr>
                <w:ilvl w:val="0"/>
                <w:numId w:val="18"/>
              </w:numPr>
              <w:ind w:left="127" w:hanging="127"/>
              <w:rPr>
                <w:rFonts w:ascii="Times New Roman" w:eastAsia="Malgun Gothic" w:hAnsi="Times New Roman"/>
                <w:sz w:val="16"/>
                <w:szCs w:val="16"/>
                <w:lang w:eastAsia="ko-KR"/>
              </w:rPr>
            </w:pPr>
            <w:r w:rsidRPr="003A24F6">
              <w:rPr>
                <w:rFonts w:ascii="Times New Roman" w:eastAsia="Malgun Gothic" w:hAnsi="Times New Roman"/>
                <w:sz w:val="16"/>
                <w:szCs w:val="16"/>
                <w:lang w:eastAsia="ko-KR"/>
              </w:rPr>
              <w:t>1) UE can transmit PSSCH with 256QAM in NR sidelink</w:t>
            </w:r>
            <w:r>
              <w:rPr>
                <w:rFonts w:ascii="Times New Roman" w:eastAsia="Malgun Gothic" w:hAnsi="Times New Roman"/>
                <w:sz w:val="16"/>
                <w:szCs w:val="16"/>
                <w:lang w:eastAsia="ko-KR"/>
              </w:rPr>
              <w:t>. FFS in RAN2 if TX UE indicates to RX UE if 256QAM transmission is supported</w:t>
            </w:r>
          </w:p>
        </w:tc>
      </w:tr>
      <w:tr w:rsidR="003A24F6" w:rsidRPr="003916D8" w14:paraId="278FE598"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82B995" w14:textId="77777777" w:rsidR="003A24F6" w:rsidRPr="003916D8" w:rsidRDefault="003A24F6" w:rsidP="003A24F6">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-30</w:t>
            </w:r>
          </w:p>
        </w:tc>
        <w:tc>
          <w:tcPr>
            <w:tcW w:w="184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167241" w14:textId="77777777" w:rsidR="003A24F6" w:rsidRPr="003916D8" w:rsidRDefault="003A24F6" w:rsidP="003A24F6">
            <w:pPr>
              <w:pStyle w:val="TAL"/>
              <w:rPr>
                <w:rFonts w:ascii="Times New Roman" w:eastAsia="Malgun Gothic" w:hAnsi="Times New Roman"/>
                <w:sz w:val="16"/>
                <w:szCs w:val="16"/>
                <w:lang w:eastAsia="ko-KR"/>
              </w:rPr>
            </w:pPr>
            <w:r w:rsidRPr="003916D8">
              <w:rPr>
                <w:rFonts w:ascii="Times New Roman" w:hAnsi="Times New Roman"/>
                <w:sz w:val="16"/>
                <w:szCs w:val="16"/>
                <w:lang w:eastAsia="ja-JP"/>
              </w:rPr>
              <w:t>SL-CSI Report</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29FB76" w14:textId="77777777" w:rsidR="003A24F6" w:rsidRPr="003916D8" w:rsidRDefault="003A24F6" w:rsidP="003A24F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5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E7825F" w14:textId="77777777" w:rsidR="003A24F6" w:rsidRDefault="003A24F6" w:rsidP="003A24F6">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#1</w:t>
            </w:r>
            <w:r w:rsidRPr="003A24F6">
              <w:rPr>
                <w:rFonts w:ascii="Times New Roman" w:eastAsia="Malgun Gothic" w:hAnsi="Times New Roman"/>
                <w:sz w:val="16"/>
                <w:szCs w:val="16"/>
                <w:lang w:eastAsia="ko-KR"/>
              </w:rPr>
              <w:t xml:space="preserve"> UE supports </w:t>
            </w:r>
            <w:r>
              <w:rPr>
                <w:rFonts w:ascii="Times New Roman" w:eastAsia="Malgun Gothic" w:hAnsi="Times New Roman"/>
                <w:sz w:val="16"/>
                <w:szCs w:val="16"/>
                <w:lang w:eastAsia="ko-KR"/>
              </w:rPr>
              <w:t xml:space="preserve">CSI-RS processing and </w:t>
            </w:r>
            <w:r w:rsidRPr="003A24F6">
              <w:rPr>
                <w:rFonts w:ascii="Times New Roman" w:eastAsia="Malgun Gothic" w:hAnsi="Times New Roman"/>
                <w:sz w:val="16"/>
                <w:szCs w:val="16"/>
                <w:lang w:eastAsia="ko-KR"/>
              </w:rPr>
              <w:t>RI feedback on sidelink</w:t>
            </w:r>
          </w:p>
          <w:p w14:paraId="79A09B28" w14:textId="2D9CD681" w:rsidR="003A24F6" w:rsidRPr="003A24F6" w:rsidRDefault="003A24F6" w:rsidP="003A24F6">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#2 UE supports CSI-RS processing and CQI</w:t>
            </w:r>
            <w:r w:rsidRPr="003A24F6">
              <w:rPr>
                <w:rFonts w:ascii="Times New Roman" w:eastAsia="Malgun Gothic" w:hAnsi="Times New Roman"/>
                <w:sz w:val="16"/>
                <w:szCs w:val="16"/>
                <w:lang w:eastAsia="ko-KR"/>
              </w:rPr>
              <w:t xml:space="preserve"> feedback on sidelink</w:t>
            </w:r>
          </w:p>
        </w:tc>
      </w:tr>
      <w:tr w:rsidR="003A24F6" w:rsidRPr="003916D8" w14:paraId="527B15A2"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67C133" w14:textId="77777777" w:rsidR="003A24F6" w:rsidRPr="003916D8" w:rsidRDefault="003A24F6" w:rsidP="003A24F6">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-31</w:t>
            </w:r>
          </w:p>
        </w:tc>
        <w:tc>
          <w:tcPr>
            <w:tcW w:w="184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6B9838" w14:textId="77777777" w:rsidR="003A24F6" w:rsidRPr="003916D8" w:rsidRDefault="003A24F6" w:rsidP="003A24F6">
            <w:pPr>
              <w:pStyle w:val="TAL"/>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SL CSI-RS TX</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BB7C40" w14:textId="77777777" w:rsidR="003A24F6" w:rsidRPr="003916D8" w:rsidRDefault="003A24F6" w:rsidP="003A24F6">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129A9046" w14:textId="77777777" w:rsidR="003A24F6" w:rsidRPr="003916D8" w:rsidRDefault="003A24F6" w:rsidP="003A24F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9D8BFF" w14:textId="66B5B9ED" w:rsidR="003A24F6" w:rsidRPr="003916D8" w:rsidRDefault="003A24F6" w:rsidP="003A24F6">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w:t>
            </w:r>
            <w:r w:rsidRPr="003A24F6">
              <w:rPr>
                <w:rFonts w:ascii="Times New Roman" w:eastAsia="Malgun Gothic" w:hAnsi="Times New Roman"/>
                <w:sz w:val="16"/>
                <w:szCs w:val="16"/>
                <w:lang w:eastAsia="ko-KR"/>
              </w:rPr>
              <w:t>1 UE can transmit and receive sidelink CSI-RS with 1 or 2 antenna port(s).</w:t>
            </w:r>
          </w:p>
        </w:tc>
      </w:tr>
      <w:tr w:rsidR="003A24F6" w:rsidRPr="003916D8" w14:paraId="4E5E8EA6"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6F9BAF2" w14:textId="77777777" w:rsidR="003A24F6" w:rsidRPr="003916D8" w:rsidRDefault="003A24F6" w:rsidP="003A24F6">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-32</w:t>
            </w:r>
          </w:p>
        </w:tc>
        <w:tc>
          <w:tcPr>
            <w:tcW w:w="1843"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585C09D" w14:textId="77777777" w:rsidR="003A24F6" w:rsidRPr="003916D8" w:rsidRDefault="003A24F6" w:rsidP="003A24F6">
            <w:pPr>
              <w:pStyle w:val="TAL"/>
              <w:rPr>
                <w:rFonts w:ascii="Times New Roman" w:hAnsi="Times New Roman"/>
                <w:sz w:val="16"/>
                <w:szCs w:val="16"/>
                <w:lang w:eastAsia="ja-JP"/>
              </w:rPr>
            </w:pPr>
            <w:r w:rsidRPr="003916D8">
              <w:rPr>
                <w:rFonts w:ascii="Times New Roman" w:hAnsi="Times New Roman"/>
                <w:sz w:val="16"/>
                <w:szCs w:val="16"/>
              </w:rPr>
              <w:t>Rank-2 SL RX</w:t>
            </w:r>
          </w:p>
        </w:tc>
        <w:tc>
          <w:tcPr>
            <w:tcW w:w="141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3B13B0" w14:textId="77777777" w:rsidR="003A24F6" w:rsidRPr="003916D8" w:rsidRDefault="003A24F6" w:rsidP="003A24F6">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5812"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06F19CE" w14:textId="0900316D" w:rsidR="003A24F6" w:rsidRPr="003A24F6" w:rsidRDefault="003A24F6" w:rsidP="003A24F6">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w:t>
            </w:r>
            <w:r w:rsidRPr="003A24F6">
              <w:rPr>
                <w:rFonts w:ascii="Times New Roman" w:eastAsia="Malgun Gothic" w:hAnsi="Times New Roman"/>
                <w:sz w:val="16"/>
                <w:szCs w:val="16"/>
                <w:lang w:eastAsia="ko-KR"/>
              </w:rPr>
              <w:t xml:space="preserve">1 UE can receive </w:t>
            </w:r>
            <w:r>
              <w:rPr>
                <w:rFonts w:ascii="Times New Roman" w:eastAsia="Malgun Gothic" w:hAnsi="Times New Roman"/>
                <w:sz w:val="16"/>
                <w:szCs w:val="16"/>
                <w:lang w:eastAsia="ko-KR"/>
              </w:rPr>
              <w:t xml:space="preserve">Rank-2 </w:t>
            </w:r>
            <w:r w:rsidRPr="003A24F6">
              <w:rPr>
                <w:rFonts w:ascii="Times New Roman" w:eastAsia="Malgun Gothic" w:hAnsi="Times New Roman"/>
                <w:sz w:val="16"/>
                <w:szCs w:val="16"/>
                <w:lang w:eastAsia="ko-KR"/>
              </w:rPr>
              <w:t>PSSCH in NR sidelink</w:t>
            </w:r>
            <w:r>
              <w:rPr>
                <w:rFonts w:ascii="Times New Roman" w:eastAsia="Malgun Gothic" w:hAnsi="Times New Roman"/>
                <w:sz w:val="16"/>
                <w:szCs w:val="16"/>
                <w:lang w:eastAsia="ko-KR"/>
              </w:rPr>
              <w:t>. RX UE indicates to TX UE if Rank-2 reception is supported</w:t>
            </w:r>
          </w:p>
        </w:tc>
      </w:tr>
      <w:tr w:rsidR="003A24F6" w:rsidRPr="003916D8" w14:paraId="5851428D"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C934941" w14:textId="77777777" w:rsidR="003A24F6" w:rsidRPr="003916D8" w:rsidRDefault="003A24F6" w:rsidP="003A24F6">
            <w:pPr>
              <w:pStyle w:val="TAL"/>
              <w:rPr>
                <w:rFonts w:ascii="Times New Roman" w:hAnsi="Times New Roman"/>
                <w:sz w:val="16"/>
                <w:szCs w:val="16"/>
                <w:lang w:eastAsia="ja-JP"/>
              </w:rPr>
            </w:pPr>
            <w:r>
              <w:rPr>
                <w:rFonts w:ascii="Times New Roman" w:hAnsi="Times New Roman"/>
                <w:sz w:val="16"/>
                <w:szCs w:val="16"/>
                <w:lang w:eastAsia="ja-JP"/>
              </w:rPr>
              <w:t>15p</w:t>
            </w:r>
            <w:r w:rsidRPr="003916D8">
              <w:rPr>
                <w:rFonts w:ascii="Times New Roman" w:hAnsi="Times New Roman"/>
                <w:sz w:val="16"/>
                <w:szCs w:val="16"/>
                <w:lang w:eastAsia="ja-JP"/>
              </w:rPr>
              <w:t>-33</w:t>
            </w:r>
          </w:p>
        </w:tc>
        <w:tc>
          <w:tcPr>
            <w:tcW w:w="1843"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96E1003" w14:textId="77777777" w:rsidR="003A24F6" w:rsidRPr="003916D8" w:rsidRDefault="003A24F6" w:rsidP="003A24F6">
            <w:pPr>
              <w:pStyle w:val="TAL"/>
              <w:rPr>
                <w:rFonts w:ascii="Times New Roman" w:hAnsi="Times New Roman"/>
                <w:sz w:val="16"/>
                <w:szCs w:val="16"/>
                <w:lang w:eastAsia="ja-JP"/>
              </w:rPr>
            </w:pPr>
            <w:r w:rsidRPr="003916D8">
              <w:rPr>
                <w:rFonts w:ascii="Times New Roman" w:hAnsi="Times New Roman"/>
                <w:sz w:val="16"/>
                <w:szCs w:val="16"/>
              </w:rPr>
              <w:t>Rank-2 SL TX</w:t>
            </w:r>
          </w:p>
        </w:tc>
        <w:tc>
          <w:tcPr>
            <w:tcW w:w="141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693547" w14:textId="77777777" w:rsidR="003A24F6" w:rsidRPr="003916D8" w:rsidRDefault="003A24F6" w:rsidP="003A24F6">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552DDE1A" w14:textId="77777777" w:rsidR="003A24F6" w:rsidRPr="003916D8" w:rsidRDefault="003A24F6" w:rsidP="003A24F6">
            <w:pPr>
              <w:pStyle w:val="TAL"/>
              <w:jc w:val="center"/>
              <w:rPr>
                <w:rFonts w:ascii="Times New Roman" w:hAnsi="Times New Roman"/>
                <w:sz w:val="16"/>
                <w:szCs w:val="16"/>
                <w:lang w:eastAsia="ja-JP"/>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BAE6848" w14:textId="4B5BC787" w:rsidR="003A24F6" w:rsidRPr="003A24F6" w:rsidRDefault="003A24F6" w:rsidP="003A24F6">
            <w:pPr>
              <w:pStyle w:val="TAL"/>
              <w:numPr>
                <w:ilvl w:val="0"/>
                <w:numId w:val="18"/>
              </w:numPr>
              <w:ind w:left="127" w:hanging="127"/>
              <w:rPr>
                <w:rFonts w:ascii="Times New Roman" w:eastAsia="Malgun Gothic" w:hAnsi="Times New Roman"/>
                <w:sz w:val="16"/>
                <w:szCs w:val="16"/>
                <w:lang w:eastAsia="ko-KR"/>
              </w:rPr>
            </w:pPr>
            <w:r>
              <w:rPr>
                <w:rFonts w:ascii="Times New Roman" w:eastAsia="Malgun Gothic" w:hAnsi="Times New Roman"/>
                <w:sz w:val="16"/>
                <w:szCs w:val="16"/>
                <w:lang w:eastAsia="ko-KR"/>
              </w:rPr>
              <w:t>#1</w:t>
            </w:r>
            <w:r w:rsidRPr="003A24F6">
              <w:rPr>
                <w:rFonts w:ascii="Times New Roman" w:eastAsia="Malgun Gothic" w:hAnsi="Times New Roman"/>
                <w:sz w:val="16"/>
                <w:szCs w:val="16"/>
                <w:lang w:eastAsia="ko-KR"/>
              </w:rPr>
              <w:t xml:space="preserve"> UE can transmit </w:t>
            </w:r>
            <w:r w:rsidR="004D6B52">
              <w:rPr>
                <w:rFonts w:ascii="Times New Roman" w:eastAsia="Malgun Gothic" w:hAnsi="Times New Roman"/>
                <w:sz w:val="16"/>
                <w:szCs w:val="16"/>
                <w:lang w:eastAsia="ko-KR"/>
              </w:rPr>
              <w:t xml:space="preserve">Rank-2 </w:t>
            </w:r>
            <w:r w:rsidRPr="003A24F6">
              <w:rPr>
                <w:rFonts w:ascii="Times New Roman" w:eastAsia="Malgun Gothic" w:hAnsi="Times New Roman"/>
                <w:sz w:val="16"/>
                <w:szCs w:val="16"/>
                <w:lang w:eastAsia="ko-KR"/>
              </w:rPr>
              <w:t>PSSCH in NR sidelink</w:t>
            </w:r>
            <w:r>
              <w:rPr>
                <w:rFonts w:ascii="Times New Roman" w:eastAsia="Malgun Gothic" w:hAnsi="Times New Roman"/>
                <w:sz w:val="16"/>
                <w:szCs w:val="16"/>
                <w:lang w:eastAsia="ko-KR"/>
              </w:rPr>
              <w:t xml:space="preserve">. FFS in RAN2 if TX UE indicates to RX UE if </w:t>
            </w:r>
            <w:r w:rsidR="004D6B52">
              <w:rPr>
                <w:rFonts w:ascii="Times New Roman" w:eastAsia="Malgun Gothic" w:hAnsi="Times New Roman"/>
                <w:sz w:val="16"/>
                <w:szCs w:val="16"/>
                <w:lang w:eastAsia="ko-KR"/>
              </w:rPr>
              <w:t>Rank-2</w:t>
            </w:r>
            <w:r>
              <w:rPr>
                <w:rFonts w:ascii="Times New Roman" w:eastAsia="Malgun Gothic" w:hAnsi="Times New Roman"/>
                <w:sz w:val="16"/>
                <w:szCs w:val="16"/>
                <w:lang w:eastAsia="ko-KR"/>
              </w:rPr>
              <w:t xml:space="preserve"> transmission is supported</w:t>
            </w:r>
          </w:p>
        </w:tc>
      </w:tr>
      <w:tr w:rsidR="003A24F6" w:rsidRPr="003916D8" w14:paraId="5A9F1ABC"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730852" w14:textId="77777777" w:rsidR="003A24F6" w:rsidRPr="003916D8" w:rsidRDefault="003A24F6" w:rsidP="003A24F6">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-34</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1302B7" w14:textId="77777777" w:rsidR="003A24F6" w:rsidRPr="003916D8" w:rsidRDefault="003A24F6" w:rsidP="003A24F6">
            <w:pPr>
              <w:pStyle w:val="TAL"/>
              <w:rPr>
                <w:rFonts w:ascii="Times New Roman" w:eastAsia="Malgun Gothic" w:hAnsi="Times New Roman"/>
                <w:sz w:val="16"/>
                <w:szCs w:val="16"/>
                <w:lang w:eastAsia="ko-KR"/>
              </w:rPr>
            </w:pPr>
            <w:r w:rsidRPr="003916D8">
              <w:rPr>
                <w:rFonts w:ascii="Times New Roman" w:hAnsi="Times New Roman"/>
                <w:sz w:val="16"/>
                <w:szCs w:val="16"/>
                <w:lang w:eastAsia="ja-JP"/>
              </w:rPr>
              <w:t>SL-RSRP report for OLPC</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5BE08D" w14:textId="77777777" w:rsidR="003A24F6" w:rsidRPr="003916D8" w:rsidRDefault="003A24F6" w:rsidP="003A24F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58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C2524B" w14:textId="6B2EB646" w:rsidR="003A24F6" w:rsidRPr="003916D8" w:rsidRDefault="004D6B52" w:rsidP="004D6B52">
            <w:pPr>
              <w:pStyle w:val="TAL"/>
              <w:numPr>
                <w:ilvl w:val="0"/>
                <w:numId w:val="18"/>
              </w:numPr>
              <w:ind w:left="127" w:hanging="127"/>
              <w:rPr>
                <w:rFonts w:ascii="Times New Roman" w:eastAsia="Malgun Gothic" w:hAnsi="Times New Roman"/>
                <w:sz w:val="16"/>
                <w:szCs w:val="16"/>
                <w:lang w:eastAsia="ko-KR"/>
              </w:rPr>
            </w:pPr>
            <w:r w:rsidRPr="004D6B52">
              <w:rPr>
                <w:rFonts w:ascii="Times New Roman" w:eastAsia="Malgun Gothic" w:hAnsi="Times New Roman"/>
                <w:sz w:val="16"/>
                <w:szCs w:val="16"/>
                <w:lang w:eastAsia="ko-KR"/>
              </w:rPr>
              <w:t xml:space="preserve">1) Support </w:t>
            </w:r>
            <w:r>
              <w:rPr>
                <w:rFonts w:ascii="Times New Roman" w:eastAsia="Malgun Gothic" w:hAnsi="Times New Roman"/>
                <w:sz w:val="16"/>
                <w:szCs w:val="16"/>
                <w:lang w:eastAsia="ko-KR"/>
              </w:rPr>
              <w:t>SL-</w:t>
            </w:r>
            <w:r w:rsidRPr="004D6B52">
              <w:rPr>
                <w:rFonts w:ascii="Times New Roman" w:eastAsia="Malgun Gothic" w:hAnsi="Times New Roman"/>
                <w:sz w:val="16"/>
                <w:szCs w:val="16"/>
                <w:lang w:eastAsia="ko-KR"/>
              </w:rPr>
              <w:t>RSRP report in case of unicast</w:t>
            </w:r>
          </w:p>
        </w:tc>
      </w:tr>
      <w:tr w:rsidR="003A24F6" w:rsidRPr="003916D8" w14:paraId="3F22EBF6" w14:textId="77777777" w:rsidTr="00964DC2">
        <w:trPr>
          <w:trHeight w:val="18"/>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D18DB8" w14:textId="77777777" w:rsidR="003A24F6" w:rsidRPr="003916D8" w:rsidRDefault="003A24F6" w:rsidP="003A24F6">
            <w:pPr>
              <w:pStyle w:val="TAL"/>
              <w:rPr>
                <w:rFonts w:ascii="Times New Roman" w:eastAsia="Malgun Gothic" w:hAnsi="Times New Roman"/>
                <w:sz w:val="16"/>
                <w:szCs w:val="16"/>
                <w:lang w:eastAsia="ko-KR"/>
              </w:rPr>
            </w:pPr>
            <w:r>
              <w:rPr>
                <w:rFonts w:ascii="Times New Roman" w:hAnsi="Times New Roman"/>
                <w:sz w:val="16"/>
                <w:szCs w:val="16"/>
                <w:lang w:eastAsia="ja-JP"/>
              </w:rPr>
              <w:t>15p</w:t>
            </w:r>
            <w:r w:rsidRPr="003916D8">
              <w:rPr>
                <w:rFonts w:ascii="Times New Roman" w:hAnsi="Times New Roman"/>
                <w:sz w:val="16"/>
                <w:szCs w:val="16"/>
                <w:lang w:eastAsia="ja-JP"/>
              </w:rPr>
              <w:t>-35</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368325" w14:textId="77777777" w:rsidR="003A24F6" w:rsidRPr="003916D8" w:rsidRDefault="003A24F6" w:rsidP="003A24F6">
            <w:pPr>
              <w:pStyle w:val="TAL"/>
              <w:rPr>
                <w:rFonts w:ascii="Times New Roman" w:eastAsia="Malgun Gothic" w:hAnsi="Times New Roman"/>
                <w:sz w:val="16"/>
                <w:szCs w:val="16"/>
                <w:lang w:eastAsia="ko-KR"/>
              </w:rPr>
            </w:pPr>
            <w:r w:rsidRPr="003916D8">
              <w:rPr>
                <w:rFonts w:ascii="Times New Roman" w:hAnsi="Times New Roman"/>
                <w:sz w:val="16"/>
                <w:szCs w:val="16"/>
                <w:lang w:eastAsia="ja-JP"/>
              </w:rPr>
              <w:t>SL-OLPC based on SL -RSRP report</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51D7DE" w14:textId="77777777" w:rsidR="003A24F6" w:rsidRPr="003916D8" w:rsidRDefault="003A24F6" w:rsidP="003A24F6">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12D326AF" w14:textId="77777777" w:rsidR="003A24F6" w:rsidRPr="003916D8" w:rsidRDefault="003A24F6" w:rsidP="003A24F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7FC28B" w14:textId="4F6340C5" w:rsidR="003A24F6" w:rsidRPr="003916D8" w:rsidRDefault="004D6B52" w:rsidP="004D6B52">
            <w:pPr>
              <w:pStyle w:val="TAL"/>
              <w:numPr>
                <w:ilvl w:val="0"/>
                <w:numId w:val="18"/>
              </w:numPr>
              <w:ind w:left="127" w:hanging="127"/>
              <w:rPr>
                <w:rFonts w:ascii="Times New Roman" w:eastAsia="Malgun Gothic" w:hAnsi="Times New Roman"/>
                <w:sz w:val="16"/>
                <w:szCs w:val="16"/>
                <w:lang w:eastAsia="ko-KR"/>
              </w:rPr>
            </w:pPr>
            <w:r w:rsidRPr="004D6B52">
              <w:rPr>
                <w:rFonts w:ascii="Times New Roman" w:eastAsia="Malgun Gothic" w:hAnsi="Times New Roman"/>
                <w:sz w:val="16"/>
                <w:szCs w:val="16"/>
                <w:lang w:eastAsia="ko-KR"/>
              </w:rPr>
              <w:t xml:space="preserve">1) Support sidelink pathloss based open loop power control </w:t>
            </w:r>
            <w:r>
              <w:rPr>
                <w:rFonts w:ascii="Times New Roman" w:eastAsia="Malgun Gothic" w:hAnsi="Times New Roman"/>
                <w:sz w:val="16"/>
                <w:szCs w:val="16"/>
                <w:lang w:eastAsia="ko-KR"/>
              </w:rPr>
              <w:t xml:space="preserve">based </w:t>
            </w:r>
            <w:proofErr w:type="spellStart"/>
            <w:r>
              <w:rPr>
                <w:rFonts w:ascii="Times New Roman" w:eastAsia="Malgun Gothic" w:hAnsi="Times New Roman"/>
                <w:sz w:val="16"/>
                <w:szCs w:val="16"/>
                <w:lang w:eastAsia="ko-KR"/>
              </w:rPr>
              <w:t>onSL</w:t>
            </w:r>
            <w:proofErr w:type="spellEnd"/>
            <w:r>
              <w:rPr>
                <w:rFonts w:ascii="Times New Roman" w:eastAsia="Malgun Gothic" w:hAnsi="Times New Roman"/>
                <w:sz w:val="16"/>
                <w:szCs w:val="16"/>
                <w:lang w:eastAsia="ko-KR"/>
              </w:rPr>
              <w:t>-</w:t>
            </w:r>
            <w:r w:rsidRPr="004D6B52">
              <w:rPr>
                <w:rFonts w:ascii="Times New Roman" w:eastAsia="Malgun Gothic" w:hAnsi="Times New Roman"/>
                <w:sz w:val="16"/>
                <w:szCs w:val="16"/>
                <w:lang w:eastAsia="ko-KR"/>
              </w:rPr>
              <w:t>RSRP report in case of unicast</w:t>
            </w:r>
          </w:p>
        </w:tc>
      </w:tr>
      <w:tr w:rsidR="00110496" w:rsidRPr="003916D8" w14:paraId="74D32B9C" w14:textId="77777777" w:rsidTr="00FC2445">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4688E34" w14:textId="1E5A5712" w:rsidR="00110496" w:rsidRPr="00FC2445" w:rsidRDefault="00110496" w:rsidP="00110496">
            <w:pPr>
              <w:pStyle w:val="TAL"/>
              <w:rPr>
                <w:rFonts w:ascii="Times New Roman" w:hAnsi="Times New Roman"/>
                <w:sz w:val="16"/>
                <w:szCs w:val="16"/>
                <w:lang w:val="ru-RU" w:eastAsia="ja-JP"/>
              </w:rPr>
            </w:pPr>
            <w:r>
              <w:rPr>
                <w:rFonts w:ascii="Times New Roman" w:hAnsi="Times New Roman"/>
                <w:sz w:val="16"/>
                <w:szCs w:val="16"/>
                <w:lang w:eastAsia="ja-JP"/>
              </w:rPr>
              <w:t>15p</w:t>
            </w:r>
            <w:r w:rsidRPr="003916D8">
              <w:rPr>
                <w:rFonts w:ascii="Times New Roman" w:hAnsi="Times New Roman"/>
                <w:sz w:val="16"/>
                <w:szCs w:val="16"/>
                <w:lang w:eastAsia="ja-JP"/>
              </w:rPr>
              <w:t>-3</w:t>
            </w:r>
            <w:r>
              <w:rPr>
                <w:rFonts w:ascii="Times New Roman" w:hAnsi="Times New Roman"/>
                <w:sz w:val="16"/>
                <w:szCs w:val="16"/>
                <w:lang w:val="ru-RU" w:eastAsia="ja-JP"/>
              </w:rPr>
              <w:t>6</w:t>
            </w: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A244D50" w14:textId="2A35732D" w:rsidR="00110496" w:rsidRPr="003916D8" w:rsidRDefault="00110496" w:rsidP="00110496">
            <w:pPr>
              <w:pStyle w:val="TAL"/>
              <w:rPr>
                <w:rFonts w:ascii="Times New Roman" w:hAnsi="Times New Roman"/>
                <w:sz w:val="16"/>
                <w:szCs w:val="16"/>
                <w:lang w:eastAsia="ja-JP"/>
              </w:rPr>
            </w:pPr>
            <w:r>
              <w:rPr>
                <w:rFonts w:ascii="Times New Roman" w:hAnsi="Times New Roman"/>
                <w:sz w:val="16"/>
                <w:szCs w:val="16"/>
                <w:lang w:val="en-US" w:eastAsia="ja-JP"/>
              </w:rPr>
              <w:t>Reception using l</w:t>
            </w:r>
            <w:r w:rsidRPr="00FC2445">
              <w:rPr>
                <w:rFonts w:ascii="Times New Roman" w:hAnsi="Times New Roman"/>
                <w:sz w:val="16"/>
                <w:szCs w:val="16"/>
                <w:lang w:eastAsia="ja-JP"/>
              </w:rPr>
              <w:t xml:space="preserve">ow SE 64QAM table </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DB6C988" w14:textId="08C54A07" w:rsidR="00110496" w:rsidRPr="003916D8" w:rsidRDefault="00110496" w:rsidP="0011049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-27</w:t>
            </w:r>
          </w:p>
        </w:tc>
        <w:tc>
          <w:tcPr>
            <w:tcW w:w="581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85E4D96" w14:textId="77777777" w:rsidR="00110496" w:rsidRPr="004D6B52" w:rsidRDefault="00110496" w:rsidP="00110496">
            <w:pPr>
              <w:pStyle w:val="TAL"/>
              <w:numPr>
                <w:ilvl w:val="0"/>
                <w:numId w:val="18"/>
              </w:numPr>
              <w:ind w:left="127" w:hanging="127"/>
              <w:rPr>
                <w:rFonts w:ascii="Times New Roman" w:eastAsia="Malgun Gothic" w:hAnsi="Times New Roman"/>
                <w:sz w:val="16"/>
                <w:szCs w:val="16"/>
                <w:lang w:eastAsia="ko-KR"/>
              </w:rPr>
            </w:pPr>
          </w:p>
        </w:tc>
      </w:tr>
      <w:tr w:rsidR="00110496" w:rsidRPr="003916D8" w14:paraId="663F2151" w14:textId="77777777" w:rsidTr="00FC2445">
        <w:trPr>
          <w:trHeight w:val="18"/>
        </w:trPr>
        <w:tc>
          <w:tcPr>
            <w:tcW w:w="70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2C95CCD" w14:textId="2993C0E2" w:rsidR="00110496" w:rsidRPr="00FC2445" w:rsidRDefault="00110496" w:rsidP="00110496">
            <w:pPr>
              <w:pStyle w:val="TAL"/>
              <w:rPr>
                <w:rFonts w:ascii="Times New Roman" w:hAnsi="Times New Roman"/>
                <w:sz w:val="16"/>
                <w:szCs w:val="16"/>
                <w:lang w:val="ru-RU" w:eastAsia="ja-JP"/>
              </w:rPr>
            </w:pPr>
            <w:r>
              <w:rPr>
                <w:rFonts w:ascii="Times New Roman" w:hAnsi="Times New Roman"/>
                <w:sz w:val="16"/>
                <w:szCs w:val="16"/>
                <w:lang w:eastAsia="ja-JP"/>
              </w:rPr>
              <w:t>15p</w:t>
            </w:r>
            <w:r w:rsidRPr="003916D8">
              <w:rPr>
                <w:rFonts w:ascii="Times New Roman" w:hAnsi="Times New Roman"/>
                <w:sz w:val="16"/>
                <w:szCs w:val="16"/>
                <w:lang w:eastAsia="ja-JP"/>
              </w:rPr>
              <w:t>-3</w:t>
            </w:r>
            <w:r>
              <w:rPr>
                <w:rFonts w:ascii="Times New Roman" w:hAnsi="Times New Roman"/>
                <w:sz w:val="16"/>
                <w:szCs w:val="16"/>
                <w:lang w:val="ru-RU" w:eastAsia="ja-JP"/>
              </w:rPr>
              <w:t>7</w:t>
            </w: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1F9E00A" w14:textId="30341114" w:rsidR="00110496" w:rsidRPr="003916D8" w:rsidRDefault="00110496" w:rsidP="00110496">
            <w:pPr>
              <w:pStyle w:val="TAL"/>
              <w:rPr>
                <w:rFonts w:ascii="Times New Roman" w:hAnsi="Times New Roman"/>
                <w:sz w:val="16"/>
                <w:szCs w:val="16"/>
                <w:lang w:eastAsia="ja-JP"/>
              </w:rPr>
            </w:pPr>
            <w:r>
              <w:rPr>
                <w:rFonts w:ascii="Times New Roman" w:hAnsi="Times New Roman"/>
                <w:sz w:val="16"/>
                <w:szCs w:val="16"/>
                <w:lang w:eastAsia="ja-JP"/>
              </w:rPr>
              <w:t>Transmission using l</w:t>
            </w:r>
            <w:r w:rsidRPr="00A53731">
              <w:rPr>
                <w:rFonts w:ascii="Times New Roman" w:hAnsi="Times New Roman"/>
                <w:sz w:val="16"/>
                <w:szCs w:val="16"/>
                <w:lang w:eastAsia="ja-JP"/>
              </w:rPr>
              <w:t xml:space="preserve">ow SE 64QAM table </w:t>
            </w:r>
          </w:p>
        </w:tc>
        <w:tc>
          <w:tcPr>
            <w:tcW w:w="141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84799BD" w14:textId="77777777" w:rsidR="00110496" w:rsidRPr="003916D8" w:rsidRDefault="00110496" w:rsidP="00110496">
            <w:pPr>
              <w:pStyle w:val="TAL"/>
              <w:jc w:val="center"/>
              <w:rPr>
                <w:rFonts w:ascii="Times New Roman" w:eastAsia="Malgun Gothic" w:hAnsi="Times New Roman"/>
                <w:sz w:val="16"/>
                <w:szCs w:val="16"/>
                <w:lang w:eastAsia="ko-KR"/>
              </w:rPr>
            </w:pPr>
            <w:r w:rsidRPr="003916D8">
              <w:rPr>
                <w:rFonts w:ascii="Times New Roman" w:eastAsia="Malgun Gothic" w:hAnsi="Times New Roman"/>
                <w:sz w:val="16"/>
                <w:szCs w:val="16"/>
                <w:lang w:eastAsia="ko-KR"/>
              </w:rPr>
              <w:t>At least one from</w:t>
            </w:r>
          </w:p>
          <w:p w14:paraId="7A14C8FB" w14:textId="7DE1D102" w:rsidR="00110496" w:rsidRPr="003916D8" w:rsidRDefault="00110496" w:rsidP="00110496">
            <w:pPr>
              <w:pStyle w:val="TAL"/>
              <w:jc w:val="center"/>
              <w:rPr>
                <w:rFonts w:ascii="Times New Roman" w:eastAsia="Malgun Gothic" w:hAnsi="Times New Roman"/>
                <w:sz w:val="16"/>
                <w:szCs w:val="16"/>
                <w:lang w:eastAsia="ko-KR"/>
              </w:rPr>
            </w:pP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w:t>
            </w:r>
            <w:proofErr w:type="gramStart"/>
            <w:r w:rsidRPr="003916D8">
              <w:rPr>
                <w:rFonts w:ascii="Times New Roman" w:eastAsia="Malgun Gothic" w:hAnsi="Times New Roman"/>
                <w:sz w:val="16"/>
                <w:szCs w:val="16"/>
                <w:lang w:eastAsia="ko-KR"/>
              </w:rPr>
              <w:t>15 :</w:t>
            </w:r>
            <w:proofErr w:type="gramEnd"/>
            <w:r w:rsidRPr="003916D8">
              <w:rPr>
                <w:rFonts w:ascii="Times New Roman" w:eastAsia="Malgun Gothic" w:hAnsi="Times New Roman"/>
                <w:sz w:val="16"/>
                <w:szCs w:val="16"/>
                <w:lang w:eastAsia="ko-KR"/>
              </w:rPr>
              <w:t xml:space="preserve"> </w:t>
            </w:r>
            <w:r>
              <w:rPr>
                <w:rFonts w:ascii="Times New Roman" w:eastAsia="Malgun Gothic" w:hAnsi="Times New Roman"/>
                <w:sz w:val="16"/>
                <w:szCs w:val="16"/>
                <w:lang w:eastAsia="ko-KR"/>
              </w:rPr>
              <w:t>15p</w:t>
            </w:r>
            <w:r w:rsidRPr="003916D8">
              <w:rPr>
                <w:rFonts w:ascii="Times New Roman" w:eastAsia="Malgun Gothic" w:hAnsi="Times New Roman"/>
                <w:sz w:val="16"/>
                <w:szCs w:val="16"/>
                <w:lang w:eastAsia="ko-KR"/>
              </w:rPr>
              <w:t>-17</w:t>
            </w:r>
          </w:p>
        </w:tc>
        <w:tc>
          <w:tcPr>
            <w:tcW w:w="581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A6F2DDD" w14:textId="77777777" w:rsidR="00110496" w:rsidRPr="004D6B52" w:rsidRDefault="00110496" w:rsidP="00110496">
            <w:pPr>
              <w:pStyle w:val="TAL"/>
              <w:numPr>
                <w:ilvl w:val="0"/>
                <w:numId w:val="18"/>
              </w:numPr>
              <w:ind w:left="127" w:hanging="127"/>
              <w:rPr>
                <w:rFonts w:ascii="Times New Roman" w:eastAsia="Malgun Gothic" w:hAnsi="Times New Roman"/>
                <w:sz w:val="16"/>
                <w:szCs w:val="16"/>
                <w:lang w:eastAsia="ko-KR"/>
              </w:rPr>
            </w:pPr>
          </w:p>
        </w:tc>
      </w:tr>
    </w:tbl>
    <w:p w14:paraId="707CA3B2" w14:textId="77777777" w:rsidR="003A24F6" w:rsidRDefault="003A24F6" w:rsidP="00964DC2">
      <w:pPr>
        <w:pStyle w:val="3GPPText"/>
      </w:pPr>
    </w:p>
    <w:p w14:paraId="569DE312" w14:textId="11D19151" w:rsidR="0085379A" w:rsidRDefault="003A24F6" w:rsidP="00964DC2">
      <w:pPr>
        <w:pStyle w:val="3GPPText"/>
      </w:pPr>
      <w:r>
        <w:t>Based on discussion we have following proposal:</w:t>
      </w:r>
    </w:p>
    <w:p w14:paraId="21F97CBC" w14:textId="77777777" w:rsidR="003A24F6" w:rsidRDefault="003A24F6" w:rsidP="00964DC2">
      <w:pPr>
        <w:pStyle w:val="3GPPText"/>
      </w:pPr>
    </w:p>
    <w:p w14:paraId="021D160A" w14:textId="77777777" w:rsidR="0085379A" w:rsidRDefault="0085379A" w:rsidP="0085379A">
      <w:pPr>
        <w:pStyle w:val="3GPPText"/>
        <w:numPr>
          <w:ilvl w:val="0"/>
          <w:numId w:val="16"/>
        </w:numPr>
        <w:rPr>
          <w:szCs w:val="22"/>
          <w:lang w:val="en-GB"/>
        </w:rPr>
      </w:pPr>
    </w:p>
    <w:p w14:paraId="094FC2FD" w14:textId="71507291" w:rsidR="0085379A" w:rsidRDefault="0085379A" w:rsidP="0085379A">
      <w:pPr>
        <w:pStyle w:val="3GPPText"/>
        <w:numPr>
          <w:ilvl w:val="1"/>
          <w:numId w:val="16"/>
        </w:numPr>
        <w:rPr>
          <w:b/>
          <w:bCs/>
          <w:szCs w:val="22"/>
          <w:lang w:val="en-GB"/>
        </w:rPr>
      </w:pPr>
      <w:r>
        <w:rPr>
          <w:b/>
          <w:bCs/>
          <w:szCs w:val="22"/>
          <w:lang w:val="en-GB"/>
        </w:rPr>
        <w:t xml:space="preserve">Define </w:t>
      </w:r>
      <w:r w:rsidR="000473C0">
        <w:rPr>
          <w:b/>
          <w:bCs/>
          <w:szCs w:val="22"/>
          <w:lang w:val="en-GB"/>
        </w:rPr>
        <w:t xml:space="preserve">a </w:t>
      </w:r>
      <w:r>
        <w:rPr>
          <w:b/>
          <w:bCs/>
          <w:szCs w:val="22"/>
          <w:lang w:val="en-GB"/>
        </w:rPr>
        <w:t>feature group for UE-to-UE capability signalling exchange</w:t>
      </w:r>
    </w:p>
    <w:p w14:paraId="30E331B6" w14:textId="1443834F" w:rsidR="0085379A" w:rsidRDefault="0085379A" w:rsidP="0085379A">
      <w:pPr>
        <w:pStyle w:val="3GPPText"/>
        <w:numPr>
          <w:ilvl w:val="1"/>
          <w:numId w:val="16"/>
        </w:numPr>
        <w:rPr>
          <w:b/>
          <w:bCs/>
          <w:szCs w:val="22"/>
          <w:lang w:val="en-GB"/>
        </w:rPr>
      </w:pPr>
      <w:r>
        <w:rPr>
          <w:b/>
          <w:bCs/>
          <w:szCs w:val="22"/>
          <w:lang w:val="en-GB"/>
        </w:rPr>
        <w:t>Define the following feature groups that are dependent on UE-to-UE capability signalling exchange</w:t>
      </w:r>
    </w:p>
    <w:p w14:paraId="16F6CFD0" w14:textId="5E470C8B" w:rsidR="0085379A" w:rsidRDefault="0085379A" w:rsidP="0085379A">
      <w:pPr>
        <w:pStyle w:val="3GPPText"/>
        <w:numPr>
          <w:ilvl w:val="2"/>
          <w:numId w:val="16"/>
        </w:numPr>
        <w:rPr>
          <w:b/>
          <w:bCs/>
          <w:szCs w:val="22"/>
          <w:lang w:val="en-GB"/>
        </w:rPr>
      </w:pPr>
      <w:r>
        <w:rPr>
          <w:b/>
          <w:bCs/>
          <w:szCs w:val="22"/>
          <w:lang w:val="en-GB"/>
        </w:rPr>
        <w:t>256QAM SL reception</w:t>
      </w:r>
    </w:p>
    <w:p w14:paraId="06777874" w14:textId="77777777" w:rsidR="0085379A" w:rsidRDefault="0085379A" w:rsidP="0085379A">
      <w:pPr>
        <w:pStyle w:val="3GPPText"/>
        <w:numPr>
          <w:ilvl w:val="2"/>
          <w:numId w:val="16"/>
        </w:numPr>
        <w:rPr>
          <w:b/>
          <w:bCs/>
          <w:szCs w:val="22"/>
          <w:lang w:val="en-GB"/>
        </w:rPr>
      </w:pPr>
      <w:r>
        <w:rPr>
          <w:b/>
          <w:bCs/>
          <w:szCs w:val="22"/>
          <w:lang w:val="en-GB"/>
        </w:rPr>
        <w:t xml:space="preserve">SL CSI Report </w:t>
      </w:r>
    </w:p>
    <w:p w14:paraId="3BD1B55B" w14:textId="5BDD7623" w:rsidR="0085379A" w:rsidRDefault="0085379A" w:rsidP="0085379A">
      <w:pPr>
        <w:pStyle w:val="3GPPText"/>
        <w:numPr>
          <w:ilvl w:val="2"/>
          <w:numId w:val="16"/>
        </w:numPr>
        <w:rPr>
          <w:b/>
          <w:bCs/>
          <w:szCs w:val="22"/>
          <w:lang w:val="en-GB"/>
        </w:rPr>
      </w:pPr>
      <w:r>
        <w:rPr>
          <w:b/>
          <w:bCs/>
          <w:szCs w:val="22"/>
          <w:lang w:val="en-GB"/>
        </w:rPr>
        <w:t>Rank-2 SL reception</w:t>
      </w:r>
    </w:p>
    <w:p w14:paraId="748BBF75" w14:textId="77777777" w:rsidR="000473C0" w:rsidRDefault="0085379A" w:rsidP="000473C0">
      <w:pPr>
        <w:pStyle w:val="3GPPText"/>
        <w:numPr>
          <w:ilvl w:val="2"/>
          <w:numId w:val="16"/>
        </w:numPr>
        <w:rPr>
          <w:b/>
          <w:bCs/>
          <w:szCs w:val="22"/>
          <w:lang w:val="en-GB"/>
        </w:rPr>
      </w:pPr>
      <w:r>
        <w:rPr>
          <w:b/>
          <w:bCs/>
          <w:szCs w:val="22"/>
          <w:lang w:val="en-GB"/>
        </w:rPr>
        <w:t>SL OLPC based on SL-RSRP report</w:t>
      </w:r>
    </w:p>
    <w:p w14:paraId="1E859EBA" w14:textId="64200F3C" w:rsidR="000473C0" w:rsidRPr="00FC2445" w:rsidRDefault="00FC2445" w:rsidP="00FC2445">
      <w:pPr>
        <w:pStyle w:val="3GPPText"/>
        <w:numPr>
          <w:ilvl w:val="2"/>
          <w:numId w:val="16"/>
        </w:numPr>
        <w:rPr>
          <w:b/>
          <w:bCs/>
        </w:rPr>
      </w:pPr>
      <w:r>
        <w:rPr>
          <w:b/>
          <w:bCs/>
        </w:rPr>
        <w:t>Reception</w:t>
      </w:r>
      <w:r w:rsidRPr="00FC2445">
        <w:rPr>
          <w:b/>
          <w:bCs/>
        </w:rPr>
        <w:t xml:space="preserve"> </w:t>
      </w:r>
      <w:r>
        <w:rPr>
          <w:b/>
          <w:bCs/>
        </w:rPr>
        <w:t>using l</w:t>
      </w:r>
      <w:r w:rsidR="000473C0" w:rsidRPr="00FC2445">
        <w:rPr>
          <w:b/>
          <w:bCs/>
        </w:rPr>
        <w:t xml:space="preserve">ow SE 64QAM table </w:t>
      </w:r>
    </w:p>
    <w:p w14:paraId="577622F3" w14:textId="77777777" w:rsidR="0085379A" w:rsidRDefault="0085379A" w:rsidP="0085379A">
      <w:pPr>
        <w:pStyle w:val="3GPPText"/>
        <w:numPr>
          <w:ilvl w:val="1"/>
          <w:numId w:val="16"/>
        </w:numPr>
        <w:rPr>
          <w:b/>
          <w:bCs/>
          <w:szCs w:val="22"/>
          <w:lang w:val="en-GB"/>
        </w:rPr>
      </w:pPr>
      <w:r>
        <w:rPr>
          <w:b/>
          <w:bCs/>
          <w:szCs w:val="22"/>
          <w:lang w:val="en-GB"/>
        </w:rPr>
        <w:t>Define the following feature groups that are dependent on UE-to-UE capability signalling exchange</w:t>
      </w:r>
    </w:p>
    <w:p w14:paraId="17A20586" w14:textId="48CB8A19" w:rsidR="0085379A" w:rsidRDefault="0085379A" w:rsidP="0085379A">
      <w:pPr>
        <w:pStyle w:val="3GPPText"/>
        <w:numPr>
          <w:ilvl w:val="2"/>
          <w:numId w:val="16"/>
        </w:numPr>
        <w:rPr>
          <w:b/>
          <w:bCs/>
          <w:szCs w:val="22"/>
          <w:lang w:val="en-GB"/>
        </w:rPr>
      </w:pPr>
      <w:r>
        <w:rPr>
          <w:b/>
          <w:bCs/>
          <w:szCs w:val="22"/>
          <w:lang w:val="en-GB"/>
        </w:rPr>
        <w:t>256QAM SL transmission</w:t>
      </w:r>
    </w:p>
    <w:p w14:paraId="3DBAB03C" w14:textId="22178AFA" w:rsidR="0085379A" w:rsidRDefault="0085379A" w:rsidP="0085379A">
      <w:pPr>
        <w:pStyle w:val="3GPPText"/>
        <w:numPr>
          <w:ilvl w:val="2"/>
          <w:numId w:val="16"/>
        </w:numPr>
        <w:rPr>
          <w:b/>
          <w:bCs/>
          <w:szCs w:val="22"/>
          <w:lang w:val="en-GB"/>
        </w:rPr>
      </w:pPr>
      <w:r>
        <w:rPr>
          <w:b/>
          <w:bCs/>
          <w:szCs w:val="22"/>
          <w:lang w:val="en-GB"/>
        </w:rPr>
        <w:t>SL CSI-RS transmission</w:t>
      </w:r>
    </w:p>
    <w:p w14:paraId="3E07BD5F" w14:textId="2B501EAC" w:rsidR="0085379A" w:rsidRDefault="0085379A" w:rsidP="0085379A">
      <w:pPr>
        <w:pStyle w:val="3GPPText"/>
        <w:numPr>
          <w:ilvl w:val="2"/>
          <w:numId w:val="16"/>
        </w:numPr>
        <w:rPr>
          <w:b/>
          <w:bCs/>
          <w:szCs w:val="22"/>
          <w:lang w:val="en-GB"/>
        </w:rPr>
      </w:pPr>
      <w:r>
        <w:rPr>
          <w:b/>
          <w:bCs/>
          <w:szCs w:val="22"/>
          <w:lang w:val="en-GB"/>
        </w:rPr>
        <w:t>Rank-2 SL transmission</w:t>
      </w:r>
    </w:p>
    <w:p w14:paraId="5BEE13B0" w14:textId="3664A440" w:rsidR="0085379A" w:rsidRDefault="0085379A" w:rsidP="00964DC2">
      <w:pPr>
        <w:pStyle w:val="3GPPText"/>
        <w:numPr>
          <w:ilvl w:val="2"/>
          <w:numId w:val="16"/>
        </w:numPr>
        <w:rPr>
          <w:b/>
          <w:bCs/>
          <w:szCs w:val="22"/>
          <w:lang w:val="en-GB"/>
        </w:rPr>
      </w:pPr>
      <w:r w:rsidRPr="0085379A">
        <w:rPr>
          <w:b/>
          <w:bCs/>
          <w:szCs w:val="22"/>
          <w:lang w:val="en-GB"/>
        </w:rPr>
        <w:t xml:space="preserve">SL-RSRP report for OLPC </w:t>
      </w:r>
    </w:p>
    <w:p w14:paraId="234FE976" w14:textId="29CCDA6C" w:rsidR="000473C0" w:rsidRPr="00E773A5" w:rsidRDefault="00FC2445" w:rsidP="000473C0">
      <w:pPr>
        <w:pStyle w:val="3GPPText"/>
        <w:numPr>
          <w:ilvl w:val="2"/>
          <w:numId w:val="16"/>
        </w:numPr>
        <w:rPr>
          <w:b/>
          <w:bCs/>
          <w:szCs w:val="22"/>
          <w:lang w:val="en-GB"/>
        </w:rPr>
      </w:pPr>
      <w:r>
        <w:rPr>
          <w:b/>
          <w:bCs/>
        </w:rPr>
        <w:t>Transmission using l</w:t>
      </w:r>
      <w:r w:rsidR="000473C0" w:rsidRPr="00E773A5">
        <w:rPr>
          <w:b/>
          <w:bCs/>
        </w:rPr>
        <w:t xml:space="preserve">ow SE 64QAM table </w:t>
      </w:r>
    </w:p>
    <w:p w14:paraId="299F9487" w14:textId="77777777" w:rsidR="00964DC2" w:rsidRPr="00964DC2" w:rsidRDefault="00964DC2" w:rsidP="00964DC2">
      <w:pPr>
        <w:pStyle w:val="3GPPText"/>
      </w:pPr>
    </w:p>
    <w:p w14:paraId="0A2569E2" w14:textId="5CDCCBEE" w:rsidR="005D5FB3" w:rsidRDefault="00430756" w:rsidP="008F4218">
      <w:pPr>
        <w:pStyle w:val="3GPPH1"/>
        <w:numPr>
          <w:ilvl w:val="0"/>
          <w:numId w:val="1"/>
        </w:numPr>
        <w:ind w:left="425" w:hanging="425"/>
      </w:pPr>
      <w:r>
        <w:t>Comments</w:t>
      </w:r>
      <w:r w:rsidR="00964DC2">
        <w:t xml:space="preserve"> on Latest Version of UE Feature Table</w:t>
      </w:r>
    </w:p>
    <w:p w14:paraId="1D885AAE" w14:textId="396542B7" w:rsidR="004D6B52" w:rsidRPr="004D6B52" w:rsidRDefault="004D6B52" w:rsidP="004D6B52">
      <w:pPr>
        <w:pStyle w:val="3GPPText"/>
      </w:pPr>
      <w:r>
        <w:t>In this section</w:t>
      </w:r>
      <w:r w:rsidR="00651ED6">
        <w:t xml:space="preserve">, </w:t>
      </w:r>
      <w:r>
        <w:t xml:space="preserve">we provide comments on the latest version of NR-V2X UE feature list </w:t>
      </w:r>
      <w:r w:rsidR="00651ED6">
        <w:t xml:space="preserve">with </w:t>
      </w:r>
      <w:proofErr w:type="gramStart"/>
      <w:r w:rsidR="00651ED6">
        <w:t>a main focus</w:t>
      </w:r>
      <w:proofErr w:type="gramEnd"/>
      <w:r w:rsidR="00651ED6">
        <w:t xml:space="preserve"> on questions raised by rapporteur and FFS aspects.</w:t>
      </w:r>
    </w:p>
    <w:p w14:paraId="01AFD117" w14:textId="6855FF2E" w:rsidR="0095374E" w:rsidRDefault="00964DC2" w:rsidP="005D5FB3">
      <w:pPr>
        <w:pStyle w:val="3GPPH2"/>
        <w:numPr>
          <w:ilvl w:val="1"/>
          <w:numId w:val="1"/>
        </w:numPr>
        <w:tabs>
          <w:tab w:val="clear" w:pos="576"/>
          <w:tab w:val="left" w:pos="567"/>
        </w:tabs>
        <w:spacing w:before="120"/>
        <w:ind w:left="567" w:hanging="567"/>
      </w:pPr>
      <w:r>
        <w:lastRenderedPageBreak/>
        <w:t xml:space="preserve">Basic SL RX </w:t>
      </w:r>
      <w:r w:rsidR="00430756">
        <w:t>F</w:t>
      </w:r>
      <w:r>
        <w:t xml:space="preserve">eature </w:t>
      </w:r>
      <w:r w:rsidR="00430756">
        <w:t>G</w:t>
      </w:r>
      <w:r>
        <w:t xml:space="preserve">roups </w:t>
      </w:r>
      <w:r w:rsidR="008F3364">
        <w:t>15-1</w:t>
      </w:r>
      <w:r w:rsidR="00A43AE7">
        <w:t xml:space="preserve"> and 15-1a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679"/>
        <w:gridCol w:w="2625"/>
        <w:gridCol w:w="2819"/>
        <w:gridCol w:w="1824"/>
      </w:tblGrid>
      <w:tr w:rsidR="009A4FBF" w:rsidRPr="004D4858" w14:paraId="0A92086D" w14:textId="77777777" w:rsidTr="00E20AF8">
        <w:trPr>
          <w:trHeight w:val="4668"/>
        </w:trPr>
        <w:tc>
          <w:tcPr>
            <w:tcW w:w="353" w:type="pct"/>
            <w:tcBorders>
              <w:top w:val="single" w:sz="4" w:space="0" w:color="auto"/>
              <w:left w:val="single" w:sz="4" w:space="0" w:color="auto"/>
              <w:bottom w:val="single" w:sz="4" w:space="0" w:color="auto"/>
              <w:right w:val="single" w:sz="4" w:space="0" w:color="auto"/>
            </w:tcBorders>
            <w:hideMark/>
          </w:tcPr>
          <w:p w14:paraId="3440A593" w14:textId="77777777" w:rsidR="009A4FBF" w:rsidRPr="004D4858" w:rsidRDefault="009A4FBF">
            <w:pPr>
              <w:pStyle w:val="TAL"/>
              <w:rPr>
                <w:rFonts w:ascii="Times New Roman" w:eastAsiaTheme="minorEastAsia" w:hAnsi="Times New Roman"/>
                <w:lang w:eastAsia="ja-JP"/>
              </w:rPr>
            </w:pPr>
            <w:r w:rsidRPr="004D4858">
              <w:rPr>
                <w:rFonts w:ascii="Times New Roman" w:hAnsi="Times New Roman"/>
                <w:lang w:eastAsia="ja-JP"/>
              </w:rPr>
              <w:t>15-1</w:t>
            </w:r>
          </w:p>
        </w:tc>
        <w:tc>
          <w:tcPr>
            <w:tcW w:w="872" w:type="pct"/>
            <w:tcBorders>
              <w:top w:val="single" w:sz="4" w:space="0" w:color="auto"/>
              <w:left w:val="single" w:sz="4" w:space="0" w:color="auto"/>
              <w:bottom w:val="single" w:sz="4" w:space="0" w:color="auto"/>
              <w:right w:val="single" w:sz="4" w:space="0" w:color="auto"/>
            </w:tcBorders>
            <w:hideMark/>
          </w:tcPr>
          <w:p w14:paraId="2F1CBDCA" w14:textId="16849A1D" w:rsidR="009A4FBF" w:rsidRPr="004D4858" w:rsidRDefault="009A4FBF">
            <w:pPr>
              <w:pStyle w:val="TAL"/>
              <w:rPr>
                <w:rFonts w:ascii="Times New Roman" w:hAnsi="Times New Roman"/>
                <w:lang w:eastAsia="ja-JP"/>
              </w:rPr>
            </w:pPr>
            <w:r w:rsidRPr="004D4858">
              <w:rPr>
                <w:rFonts w:ascii="Times New Roman" w:hAnsi="Times New Roman"/>
                <w:lang w:eastAsia="ja-JP"/>
              </w:rPr>
              <w:t xml:space="preserve">Receiving NR </w:t>
            </w:r>
            <w:proofErr w:type="spellStart"/>
            <w:r w:rsidRPr="004D4858">
              <w:rPr>
                <w:rFonts w:ascii="Times New Roman" w:hAnsi="Times New Roman"/>
                <w:lang w:eastAsia="ja-JP"/>
              </w:rPr>
              <w:t>sidelink</w:t>
            </w:r>
            <w:proofErr w:type="spellEnd"/>
            <w:r w:rsidR="0023625F" w:rsidRPr="004D4858">
              <w:rPr>
                <w:rFonts w:ascii="Times New Roman" w:hAnsi="Times New Roman"/>
                <w:lang w:eastAsia="ja-JP"/>
              </w:rPr>
              <w:t xml:space="preserve"> </w:t>
            </w:r>
            <w:r w:rsidRPr="004D4858">
              <w:rPr>
                <w:rFonts w:ascii="Times New Roman" w:hAnsi="Times New Roman"/>
                <w:lang w:eastAsia="ja-JP"/>
              </w:rPr>
              <w:t xml:space="preserve">[by </w:t>
            </w:r>
            <w:proofErr w:type="spellStart"/>
            <w:r w:rsidRPr="004D4858">
              <w:rPr>
                <w:rFonts w:ascii="Times New Roman" w:hAnsi="Times New Roman"/>
                <w:lang w:eastAsia="ja-JP"/>
              </w:rPr>
              <w:t>preconfiguration</w:t>
            </w:r>
            <w:proofErr w:type="spellEnd"/>
            <w:r w:rsidRPr="004D4858">
              <w:rPr>
                <w:rFonts w:ascii="Times New Roman" w:hAnsi="Times New Roman"/>
                <w:lang w:eastAsia="ja-JP"/>
              </w:rPr>
              <w:t>]</w:t>
            </w:r>
          </w:p>
        </w:tc>
        <w:tc>
          <w:tcPr>
            <w:tcW w:w="1363" w:type="pct"/>
            <w:tcBorders>
              <w:top w:val="single" w:sz="4" w:space="0" w:color="auto"/>
              <w:left w:val="single" w:sz="4" w:space="0" w:color="auto"/>
              <w:bottom w:val="single" w:sz="4" w:space="0" w:color="auto"/>
              <w:right w:val="single" w:sz="4" w:space="0" w:color="auto"/>
            </w:tcBorders>
            <w:hideMark/>
          </w:tcPr>
          <w:p w14:paraId="7CA9A97F"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1) UE can receive NR PSCCH/PSSCH. Up to [A] sidelink processes are supported.</w:t>
            </w:r>
          </w:p>
          <w:p w14:paraId="13D87968"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2) UE can receive [X] PSCCH in a slot.</w:t>
            </w:r>
          </w:p>
          <w:p w14:paraId="72B63F74"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3) UE can decode [Y] RBs per slot (FFS: counting both PSCCH and PSSCH).</w:t>
            </w:r>
          </w:p>
          <w:p w14:paraId="54AD3994"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4) UE supports reception based on the normal 64QAM MCS table [and 256QAM MCS table].</w:t>
            </w:r>
          </w:p>
          <w:p w14:paraId="1486C719"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5) UE supports PT-RS reception in FR2.</w:t>
            </w:r>
          </w:p>
          <w:p w14:paraId="1190C5E1"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FFS: 6) The UE can receive [Z] total number of soft channel bits in a slot.</w:t>
            </w:r>
          </w:p>
          <w:p w14:paraId="7A03FA43" w14:textId="77777777" w:rsidR="009A4FBF" w:rsidRPr="004D4858" w:rsidRDefault="009A4FBF">
            <w:pPr>
              <w:pStyle w:val="TAL"/>
              <w:rPr>
                <w:rFonts w:ascii="Times New Roman" w:hAnsi="Times New Roman"/>
                <w:lang w:eastAsia="ja-JP"/>
              </w:rPr>
            </w:pPr>
            <w:r w:rsidRPr="004D4858">
              <w:rPr>
                <w:rFonts w:ascii="Times New Roman" w:hAnsi="Times New Roman"/>
                <w:lang w:eastAsia="ja-JP"/>
              </w:rPr>
              <w:t>8) UE can receive using the subcarrier spacing it reports.</w:t>
            </w:r>
          </w:p>
          <w:p w14:paraId="05A4DF05" w14:textId="77777777" w:rsidR="009A4FBF" w:rsidRPr="004D4858" w:rsidRDefault="009A4FBF">
            <w:pPr>
              <w:pStyle w:val="TAL"/>
              <w:rPr>
                <w:rFonts w:ascii="Times New Roman" w:eastAsia="Malgun Gothic" w:hAnsi="Times New Roman"/>
                <w:lang w:eastAsia="ko-KR"/>
              </w:rPr>
            </w:pPr>
            <w:r w:rsidRPr="004D4858">
              <w:rPr>
                <w:rFonts w:ascii="Times New Roman" w:eastAsia="Malgun Gothic" w:hAnsi="Times New Roman"/>
                <w:lang w:eastAsia="ko-KR"/>
              </w:rPr>
              <w:t>FFS: 9) CP length</w:t>
            </w:r>
          </w:p>
        </w:tc>
        <w:tc>
          <w:tcPr>
            <w:tcW w:w="1464" w:type="pct"/>
            <w:tcBorders>
              <w:top w:val="single" w:sz="4" w:space="0" w:color="auto"/>
              <w:left w:val="single" w:sz="4" w:space="0" w:color="auto"/>
              <w:bottom w:val="single" w:sz="4" w:space="0" w:color="auto"/>
              <w:right w:val="single" w:sz="4" w:space="0" w:color="auto"/>
            </w:tcBorders>
          </w:tcPr>
          <w:p w14:paraId="16260284" w14:textId="77777777" w:rsidR="009A4FBF" w:rsidRPr="004D4858" w:rsidRDefault="009A4FBF">
            <w:pPr>
              <w:pStyle w:val="TAL"/>
              <w:rPr>
                <w:rFonts w:ascii="Times New Roman" w:hAnsi="Times New Roman"/>
                <w:lang w:eastAsia="zh-CN"/>
              </w:rPr>
            </w:pPr>
            <w:r w:rsidRPr="004D4858">
              <w:rPr>
                <w:rFonts w:ascii="Times New Roman" w:hAnsi="Times New Roman"/>
                <w:lang w:eastAsia="zh-CN"/>
              </w:rPr>
              <w:t>This is the basic FG for sidelink</w:t>
            </w:r>
          </w:p>
          <w:p w14:paraId="4B3B2D1D" w14:textId="77777777" w:rsidR="009A4FBF" w:rsidRPr="004D4858" w:rsidRDefault="009A4FBF">
            <w:pPr>
              <w:pStyle w:val="TAL"/>
              <w:rPr>
                <w:rFonts w:ascii="Times New Roman" w:hAnsi="Times New Roman"/>
                <w:lang w:eastAsia="zh-CN"/>
              </w:rPr>
            </w:pPr>
          </w:p>
          <w:p w14:paraId="383E7CFD" w14:textId="77777777" w:rsidR="009A4FBF" w:rsidRPr="004D4858" w:rsidRDefault="009A4FBF">
            <w:pPr>
              <w:pStyle w:val="TAL"/>
              <w:rPr>
                <w:rFonts w:ascii="Times New Roman" w:hAnsi="Times New Roman"/>
                <w:lang w:eastAsia="zh-CN"/>
              </w:rPr>
            </w:pPr>
            <w:r w:rsidRPr="004D4858">
              <w:rPr>
                <w:rFonts w:ascii="Times New Roman" w:hAnsi="Times New Roman"/>
                <w:lang w:eastAsia="zh-CN"/>
              </w:rPr>
              <w:t>Component-2 candidate value set: {value1, value2, …}</w:t>
            </w:r>
          </w:p>
          <w:p w14:paraId="504DCC60" w14:textId="77777777" w:rsidR="009A4FBF" w:rsidRPr="004D4858" w:rsidRDefault="009A4FBF">
            <w:pPr>
              <w:pStyle w:val="TAL"/>
              <w:rPr>
                <w:rFonts w:ascii="Times New Roman" w:hAnsi="Times New Roman"/>
                <w:lang w:eastAsia="zh-CN"/>
              </w:rPr>
            </w:pPr>
            <w:r w:rsidRPr="004D4858">
              <w:rPr>
                <w:rFonts w:ascii="Times New Roman" w:hAnsi="Times New Roman"/>
                <w:lang w:eastAsia="zh-CN"/>
              </w:rPr>
              <w:t xml:space="preserve">FFS: whether to report different value for each SCS indicated in </w:t>
            </w:r>
            <w:proofErr w:type="gramStart"/>
            <w:r w:rsidRPr="004D4858">
              <w:rPr>
                <w:rFonts w:ascii="Times New Roman" w:hAnsi="Times New Roman"/>
                <w:lang w:eastAsia="zh-CN"/>
              </w:rPr>
              <w:t>component-8</w:t>
            </w:r>
            <w:proofErr w:type="gramEnd"/>
          </w:p>
          <w:p w14:paraId="53A6703E" w14:textId="77777777" w:rsidR="009A4FBF" w:rsidRPr="004D4858" w:rsidRDefault="009A4FBF">
            <w:pPr>
              <w:pStyle w:val="TAL"/>
              <w:rPr>
                <w:rFonts w:ascii="Times New Roman" w:hAnsi="Times New Roman"/>
                <w:lang w:eastAsia="zh-CN"/>
              </w:rPr>
            </w:pPr>
          </w:p>
          <w:p w14:paraId="332CCD8C" w14:textId="77777777" w:rsidR="009A4FBF" w:rsidRPr="004D4858" w:rsidRDefault="009A4FBF">
            <w:pPr>
              <w:pStyle w:val="TAL"/>
              <w:rPr>
                <w:rFonts w:ascii="Times New Roman" w:hAnsi="Times New Roman"/>
                <w:lang w:eastAsia="zh-CN"/>
              </w:rPr>
            </w:pPr>
            <w:r w:rsidRPr="004D4858">
              <w:rPr>
                <w:rFonts w:ascii="Times New Roman" w:hAnsi="Times New Roman"/>
                <w:lang w:eastAsia="zh-CN"/>
              </w:rPr>
              <w:t>Component-3 candidate value set: {value1, value2, …}</w:t>
            </w:r>
          </w:p>
          <w:p w14:paraId="58D63139" w14:textId="77777777" w:rsidR="009A4FBF" w:rsidRPr="004D4858" w:rsidRDefault="009A4FBF">
            <w:pPr>
              <w:pStyle w:val="TAL"/>
              <w:rPr>
                <w:rFonts w:ascii="Times New Roman" w:hAnsi="Times New Roman"/>
                <w:lang w:eastAsia="zh-CN"/>
              </w:rPr>
            </w:pPr>
            <w:r w:rsidRPr="004D4858">
              <w:rPr>
                <w:rFonts w:ascii="Times New Roman" w:hAnsi="Times New Roman"/>
                <w:lang w:eastAsia="zh-CN"/>
              </w:rPr>
              <w:t xml:space="preserve">FFS: whether to report different value for each SCS indicated in </w:t>
            </w:r>
            <w:proofErr w:type="gramStart"/>
            <w:r w:rsidRPr="004D4858">
              <w:rPr>
                <w:rFonts w:ascii="Times New Roman" w:hAnsi="Times New Roman"/>
                <w:lang w:eastAsia="zh-CN"/>
              </w:rPr>
              <w:t>component-8</w:t>
            </w:r>
            <w:proofErr w:type="gramEnd"/>
          </w:p>
          <w:p w14:paraId="2C2B4ED8" w14:textId="77777777" w:rsidR="009A4FBF" w:rsidRPr="004D4858" w:rsidRDefault="009A4FBF">
            <w:pPr>
              <w:pStyle w:val="TAL"/>
              <w:rPr>
                <w:rFonts w:ascii="Times New Roman" w:hAnsi="Times New Roman"/>
                <w:lang w:eastAsia="zh-CN"/>
              </w:rPr>
            </w:pPr>
          </w:p>
          <w:p w14:paraId="147C86F8" w14:textId="77777777" w:rsidR="009A4FBF" w:rsidRPr="004D4858" w:rsidRDefault="009A4FBF">
            <w:pPr>
              <w:pStyle w:val="TAL"/>
              <w:rPr>
                <w:rFonts w:ascii="Times New Roman" w:eastAsia="Malgun Gothic" w:hAnsi="Times New Roman"/>
                <w:lang w:eastAsia="ko-KR"/>
              </w:rPr>
            </w:pPr>
            <w:r w:rsidRPr="004D4858">
              <w:rPr>
                <w:rFonts w:ascii="Times New Roman" w:eastAsia="Malgun Gothic" w:hAnsi="Times New Roman"/>
                <w:lang w:eastAsia="ko-KR"/>
              </w:rPr>
              <w:t>Component-8 candidate value set in FR1:</w:t>
            </w:r>
          </w:p>
          <w:p w14:paraId="08528B0C" w14:textId="77777777" w:rsidR="009A4FBF" w:rsidRPr="004D4858" w:rsidRDefault="009A4FBF">
            <w:pPr>
              <w:pStyle w:val="TAL"/>
              <w:rPr>
                <w:rFonts w:ascii="Times New Roman" w:eastAsia="Malgun Gothic" w:hAnsi="Times New Roman"/>
                <w:lang w:eastAsia="ko-KR"/>
              </w:rPr>
            </w:pPr>
            <w:r w:rsidRPr="004D4858">
              <w:rPr>
                <w:rFonts w:ascii="Times New Roman" w:eastAsia="Malgun Gothic" w:hAnsi="Times New Roman"/>
                <w:lang w:eastAsia="ko-KR"/>
              </w:rPr>
              <w:t>{{15 kHz}, {30 kHz}, {60 kHz}, {15, 30 kHz}, {30, 60 kHz}, {15, 60 kHz}, {15, 30, 60 kHz}}</w:t>
            </w:r>
          </w:p>
          <w:p w14:paraId="61AD129D" w14:textId="77777777" w:rsidR="009A4FBF" w:rsidRPr="004D4858" w:rsidRDefault="009A4FBF">
            <w:pPr>
              <w:pStyle w:val="TAL"/>
              <w:rPr>
                <w:rFonts w:ascii="Times New Roman" w:eastAsia="Malgun Gothic" w:hAnsi="Times New Roman"/>
                <w:lang w:eastAsia="ko-KR"/>
              </w:rPr>
            </w:pPr>
            <w:r w:rsidRPr="004D4858">
              <w:rPr>
                <w:rFonts w:ascii="Times New Roman" w:eastAsia="Malgun Gothic" w:hAnsi="Times New Roman"/>
                <w:lang w:eastAsia="ko-KR"/>
              </w:rPr>
              <w:t>Component-8 candidate value set in FR2:</w:t>
            </w:r>
          </w:p>
          <w:p w14:paraId="47B00746" w14:textId="77777777" w:rsidR="009A4FBF" w:rsidRPr="004D4858" w:rsidRDefault="009A4FBF">
            <w:pPr>
              <w:pStyle w:val="TAL"/>
              <w:rPr>
                <w:rFonts w:ascii="Times New Roman" w:eastAsia="Malgun Gothic" w:hAnsi="Times New Roman"/>
                <w:lang w:eastAsia="ko-KR"/>
              </w:rPr>
            </w:pPr>
            <w:r w:rsidRPr="004D4858">
              <w:rPr>
                <w:rFonts w:ascii="Times New Roman" w:eastAsia="Malgun Gothic" w:hAnsi="Times New Roman"/>
                <w:lang w:eastAsia="ko-KR"/>
              </w:rPr>
              <w:t>{{60 kHz}, {120 kHz}, {60, 120 kHz}}</w:t>
            </w:r>
          </w:p>
          <w:p w14:paraId="5EBA1B4F" w14:textId="4B4AFACE" w:rsidR="009A4FBF" w:rsidRPr="004D4858" w:rsidRDefault="009A4FBF">
            <w:pPr>
              <w:pStyle w:val="TAL"/>
              <w:rPr>
                <w:rFonts w:ascii="Times New Roman" w:hAnsi="Times New Roman"/>
                <w:lang w:eastAsia="zh-CN"/>
              </w:rPr>
            </w:pPr>
            <w:r w:rsidRPr="004D4858">
              <w:rPr>
                <w:rFonts w:ascii="Times New Roman" w:eastAsia="Malgun Gothic" w:hAnsi="Times New Roman"/>
                <w:lang w:eastAsia="ko-KR"/>
              </w:rPr>
              <w:t>FFS: whether to mandate an SCS.</w:t>
            </w:r>
          </w:p>
        </w:tc>
        <w:tc>
          <w:tcPr>
            <w:tcW w:w="947" w:type="pct"/>
            <w:tcBorders>
              <w:top w:val="single" w:sz="4" w:space="0" w:color="auto"/>
              <w:left w:val="single" w:sz="4" w:space="0" w:color="auto"/>
              <w:bottom w:val="single" w:sz="4" w:space="0" w:color="auto"/>
              <w:right w:val="single" w:sz="4" w:space="0" w:color="auto"/>
            </w:tcBorders>
            <w:hideMark/>
          </w:tcPr>
          <w:p w14:paraId="24B68ED3" w14:textId="0E616E62" w:rsidR="009A4FBF" w:rsidRPr="004D4858" w:rsidRDefault="009A4FBF">
            <w:pPr>
              <w:pStyle w:val="TAL"/>
              <w:rPr>
                <w:rFonts w:ascii="Times New Roman" w:eastAsiaTheme="minorEastAsia" w:hAnsi="Times New Roman"/>
                <w:lang w:eastAsia="ja-JP"/>
              </w:rPr>
            </w:pPr>
            <w:r w:rsidRPr="004D4858">
              <w:rPr>
                <w:rFonts w:ascii="Times New Roman" w:hAnsi="Times New Roman"/>
                <w:lang w:eastAsia="ja-JP"/>
              </w:rPr>
              <w:t xml:space="preserve">Optional with capability </w:t>
            </w:r>
            <w:r w:rsidR="00651ED6">
              <w:rPr>
                <w:rFonts w:ascii="Times New Roman" w:hAnsi="Times New Roman"/>
                <w:lang w:eastAsia="ja-JP"/>
              </w:rPr>
              <w:pgNum/>
            </w:r>
            <w:proofErr w:type="spellStart"/>
            <w:r w:rsidR="00651ED6">
              <w:rPr>
                <w:rFonts w:ascii="Times New Roman" w:hAnsi="Times New Roman"/>
                <w:lang w:eastAsia="ja-JP"/>
              </w:rPr>
              <w:t>ignalling</w:t>
            </w:r>
            <w:proofErr w:type="spellEnd"/>
            <w:r w:rsidRPr="004D4858">
              <w:rPr>
                <w:rFonts w:ascii="Times New Roman" w:hAnsi="Times New Roman"/>
                <w:lang w:eastAsia="ja-JP"/>
              </w:rPr>
              <w:t>. For UE supports NR sidelink, UE must indicate this FG is supported.</w:t>
            </w:r>
          </w:p>
        </w:tc>
      </w:tr>
    </w:tbl>
    <w:p w14:paraId="2B0523E3" w14:textId="77777777" w:rsidR="006C2865" w:rsidRDefault="006C2865" w:rsidP="00E6439A">
      <w:pPr>
        <w:pStyle w:val="3GPPText"/>
      </w:pPr>
    </w:p>
    <w:p w14:paraId="41A05FCF" w14:textId="3BB9B846" w:rsidR="006C2865" w:rsidRPr="006C7D52" w:rsidRDefault="00E6439A" w:rsidP="00916739">
      <w:pPr>
        <w:pStyle w:val="3GPPText"/>
        <w:rPr>
          <w:u w:val="single"/>
        </w:rPr>
      </w:pPr>
      <w:r w:rsidRPr="006C7D52">
        <w:rPr>
          <w:u w:val="single"/>
        </w:rPr>
        <w:t xml:space="preserve">Number </w:t>
      </w:r>
      <w:r w:rsidR="00DB3635" w:rsidRPr="006C7D52">
        <w:rPr>
          <w:u w:val="single"/>
        </w:rPr>
        <w:t xml:space="preserve">[A] </w:t>
      </w:r>
      <w:r w:rsidRPr="006C7D52">
        <w:rPr>
          <w:u w:val="single"/>
        </w:rPr>
        <w:t>of sidelink processes</w:t>
      </w:r>
    </w:p>
    <w:p w14:paraId="104E43C7" w14:textId="3257627F" w:rsidR="006C2865" w:rsidRDefault="00651ED6" w:rsidP="00916739">
      <w:pPr>
        <w:pStyle w:val="3GPPAgreements"/>
      </w:pPr>
      <w:r>
        <w:t>We assume</w:t>
      </w:r>
      <w:r w:rsidR="000473C0">
        <w:t xml:space="preserve"> the</w:t>
      </w:r>
      <w:r>
        <w:t xml:space="preserve"> total amount of SL RX HARQ processes here including the ones for unicast, groupcast and broadcast transmission. In general, the amount of RX HARQ processes can be quite large e.g. &gt;128</w:t>
      </w:r>
      <w:r w:rsidR="00681CD1">
        <w:t>.</w:t>
      </w:r>
      <w:r w:rsidR="00C46BD1">
        <w:t xml:space="preserve"> </w:t>
      </w:r>
      <w:r>
        <w:t xml:space="preserve">It needs to be further discussed if it needs to be specified. </w:t>
      </w:r>
      <w:r w:rsidR="00C46BD1">
        <w:t>Note that the number of unicast HARQ processes is better to be negotiated between UEs using PC5 RRC so that t</w:t>
      </w:r>
      <w:r w:rsidR="00620672">
        <w:t xml:space="preserve">he UE </w:t>
      </w:r>
      <w:r w:rsidR="00E359B3">
        <w:t xml:space="preserve">can better manage its reception processes together with </w:t>
      </w:r>
      <w:r w:rsidR="00A66D83">
        <w:t>broadcast and groupcast</w:t>
      </w:r>
      <w:r w:rsidR="001F751E">
        <w:t>.</w:t>
      </w:r>
    </w:p>
    <w:p w14:paraId="6603CAA9" w14:textId="7DF2AAC4" w:rsidR="00E6439A" w:rsidRPr="00FC2445" w:rsidRDefault="00E6439A" w:rsidP="00E6439A">
      <w:pPr>
        <w:pStyle w:val="3GPPText"/>
        <w:rPr>
          <w:u w:val="single"/>
        </w:rPr>
      </w:pPr>
      <w:r w:rsidRPr="00FC2445">
        <w:rPr>
          <w:u w:val="single"/>
        </w:rPr>
        <w:t xml:space="preserve">Number </w:t>
      </w:r>
      <w:r w:rsidR="00DB3635" w:rsidRPr="00FC2445">
        <w:rPr>
          <w:u w:val="single"/>
        </w:rPr>
        <w:t xml:space="preserve">[X] </w:t>
      </w:r>
      <w:r w:rsidRPr="00FC2445">
        <w:rPr>
          <w:u w:val="single"/>
        </w:rPr>
        <w:t>of PSCCH processed in a slot</w:t>
      </w:r>
    </w:p>
    <w:p w14:paraId="110DF77B" w14:textId="0476D81D" w:rsidR="008020FC" w:rsidRDefault="008020FC" w:rsidP="00916739">
      <w:pPr>
        <w:pStyle w:val="3GPPAgreements"/>
      </w:pPr>
      <w:r>
        <w:t>This capability can reuse LTE numbers, e.g.</w:t>
      </w:r>
      <w:r w:rsidR="006C7D52">
        <w:t xml:space="preserve"> at least</w:t>
      </w:r>
      <w:r>
        <w:t xml:space="preserve"> 10 and 20</w:t>
      </w:r>
      <w:r w:rsidR="00651ED6">
        <w:t xml:space="preserve"> per slot</w:t>
      </w:r>
      <w:r w:rsidR="00D162EE">
        <w:t xml:space="preserve">. </w:t>
      </w:r>
      <w:r w:rsidR="00D162EE" w:rsidRPr="007B5A42">
        <w:t>It</w:t>
      </w:r>
      <w:r w:rsidR="00D162EE">
        <w:t xml:space="preserve"> is also propose</w:t>
      </w:r>
      <w:r w:rsidR="00DB3635">
        <w:t>d</w:t>
      </w:r>
      <w:r w:rsidR="00D162EE">
        <w:t xml:space="preserve"> not to tie this number to </w:t>
      </w:r>
      <w:r w:rsidR="00A35744">
        <w:t>number of sub-channels</w:t>
      </w:r>
      <w:r w:rsidR="00D162EE">
        <w:t xml:space="preserve">, so that multiple PSCCH decoding attempts could be </w:t>
      </w:r>
      <w:r w:rsidR="00E12377">
        <w:t xml:space="preserve">possible per resource if the number </w:t>
      </w:r>
      <w:r w:rsidR="00651ED6">
        <w:t xml:space="preserve">of </w:t>
      </w:r>
      <w:r w:rsidR="00E12377">
        <w:t xml:space="preserve">sub-channels is smaller than the </w:t>
      </w:r>
      <w:r w:rsidR="00651ED6">
        <w:t xml:space="preserve">UE </w:t>
      </w:r>
      <w:r w:rsidR="00E12377">
        <w:t>capability</w:t>
      </w:r>
      <w:r w:rsidR="007B5A42">
        <w:t>.</w:t>
      </w:r>
      <w:r w:rsidR="003A05D0">
        <w:t xml:space="preserve"> The number itself can be reported per </w:t>
      </w:r>
      <w:r w:rsidR="00D9143F">
        <w:t>(</w:t>
      </w:r>
      <w:r w:rsidR="003A05D0">
        <w:t>SCS</w:t>
      </w:r>
      <w:r w:rsidR="00D9143F">
        <w:t>, BW) combination</w:t>
      </w:r>
      <w:r w:rsidR="003A05D0">
        <w:t xml:space="preserve">, </w:t>
      </w:r>
      <w:r w:rsidR="0002628C">
        <w:t xml:space="preserve">since </w:t>
      </w:r>
      <w:r w:rsidR="00651ED6">
        <w:t>for</w:t>
      </w:r>
      <w:r w:rsidR="0002628C">
        <w:t xml:space="preserve"> larger SCS the total number of </w:t>
      </w:r>
      <w:r w:rsidR="00651ED6">
        <w:t xml:space="preserve">decoding attempts </w:t>
      </w:r>
      <w:r w:rsidR="0002628C">
        <w:t xml:space="preserve">per </w:t>
      </w:r>
      <w:r w:rsidR="00651ED6">
        <w:t xml:space="preserve">slot </w:t>
      </w:r>
      <w:r w:rsidR="00D9143F">
        <w:t xml:space="preserve">tends to </w:t>
      </w:r>
      <w:r w:rsidR="00651ED6">
        <w:t>de</w:t>
      </w:r>
      <w:r w:rsidR="0002628C">
        <w:t>creas</w:t>
      </w:r>
      <w:r w:rsidR="00D9143F">
        <w:t>e</w:t>
      </w:r>
      <w:r w:rsidR="00651ED6">
        <w:t xml:space="preserve"> assuming a fixed BW</w:t>
      </w:r>
      <w:r w:rsidR="0002628C">
        <w:t>.</w:t>
      </w:r>
    </w:p>
    <w:p w14:paraId="36D7A256" w14:textId="07192A0E" w:rsidR="009F3FC5" w:rsidRPr="00FC2445" w:rsidRDefault="00E6439A" w:rsidP="00E6439A">
      <w:pPr>
        <w:pStyle w:val="3GPPText"/>
        <w:rPr>
          <w:u w:val="single"/>
        </w:rPr>
      </w:pPr>
      <w:r w:rsidRPr="00FC2445">
        <w:rPr>
          <w:u w:val="single"/>
        </w:rPr>
        <w:t xml:space="preserve">Number </w:t>
      </w:r>
      <w:r w:rsidR="009F3FC5" w:rsidRPr="00FC2445">
        <w:rPr>
          <w:u w:val="single"/>
        </w:rPr>
        <w:t xml:space="preserve">[Y] </w:t>
      </w:r>
      <w:r w:rsidRPr="00FC2445">
        <w:rPr>
          <w:u w:val="single"/>
        </w:rPr>
        <w:t>of PSSCH PRBs processes in a slot</w:t>
      </w:r>
    </w:p>
    <w:p w14:paraId="6B6F17DA" w14:textId="7687B2EB" w:rsidR="00640BA9" w:rsidRDefault="006D7F03" w:rsidP="00916739">
      <w:pPr>
        <w:pStyle w:val="3GPPAgreements"/>
      </w:pPr>
      <w:r>
        <w:t xml:space="preserve">It is expected that this value should support the maximum </w:t>
      </w:r>
      <w:r w:rsidR="00D50BBA">
        <w:t xml:space="preserve">carrier bandwidth for a given SCS, </w:t>
      </w:r>
      <w:r w:rsidR="00437BD8">
        <w:t>i.e. 27</w:t>
      </w:r>
      <w:r w:rsidR="001B0385">
        <w:t>0</w:t>
      </w:r>
      <w:r w:rsidR="00437BD8">
        <w:t xml:space="preserve"> PRB for 15 kHz, </w:t>
      </w:r>
      <w:r w:rsidR="001B0385">
        <w:t>273</w:t>
      </w:r>
      <w:r w:rsidR="00A61DA6">
        <w:t xml:space="preserve"> for 30 kHz, </w:t>
      </w:r>
      <w:r w:rsidR="00A45330">
        <w:t>135</w:t>
      </w:r>
      <w:r w:rsidR="00DF049B">
        <w:t xml:space="preserve"> for 60 kHz </w:t>
      </w:r>
      <w:r w:rsidR="00A45330">
        <w:t>in FR1</w:t>
      </w:r>
      <w:r w:rsidR="00A45330" w:rsidRPr="00FC2445">
        <w:t xml:space="preserve">, </w:t>
      </w:r>
      <w:r w:rsidR="006C7D52">
        <w:t>264 in</w:t>
      </w:r>
      <w:r w:rsidR="006C7D52" w:rsidRPr="00FC2445">
        <w:t xml:space="preserve"> </w:t>
      </w:r>
      <w:r w:rsidR="00471C21" w:rsidRPr="00FC2445">
        <w:t>FR2</w:t>
      </w:r>
      <w:r w:rsidR="00471C21">
        <w:t>.</w:t>
      </w:r>
      <w:r w:rsidR="0030001A">
        <w:t xml:space="preserve"> The smaller </w:t>
      </w:r>
      <w:r w:rsidR="00AC2D7E">
        <w:t>or larger numbers can also be defined considering both, typical ITS carrier bandwidth (</w:t>
      </w:r>
      <w:r w:rsidR="008B6CEC">
        <w:t>e.g.</w:t>
      </w:r>
      <w:r w:rsidR="00AC2D7E">
        <w:t xml:space="preserve"> 10-40 MHz in FR1) and </w:t>
      </w:r>
      <w:r w:rsidR="008F72F2">
        <w:t>advanced processing, i.e. processing of overlapping PRBs.</w:t>
      </w:r>
      <w:r w:rsidR="00D9143F">
        <w:t xml:space="preserve"> At the same time, it makes sense to also report max SL BW supported by UE.</w:t>
      </w:r>
    </w:p>
    <w:p w14:paraId="6068AB70" w14:textId="0C2B228B" w:rsidR="00FD17F9" w:rsidRPr="00FC2445" w:rsidRDefault="0078041B" w:rsidP="00E6439A">
      <w:pPr>
        <w:pStyle w:val="3GPPText"/>
        <w:rPr>
          <w:u w:val="single"/>
        </w:rPr>
      </w:pPr>
      <w:r w:rsidRPr="00FC2445">
        <w:rPr>
          <w:u w:val="single"/>
        </w:rPr>
        <w:t>256QAM table support</w:t>
      </w:r>
    </w:p>
    <w:p w14:paraId="6DD8D934" w14:textId="2EEEF5BA" w:rsidR="0078041B" w:rsidRDefault="0078041B" w:rsidP="00916739">
      <w:pPr>
        <w:pStyle w:val="3GPPAgreements"/>
      </w:pPr>
      <w:r>
        <w:t xml:space="preserve">The table </w:t>
      </w:r>
      <w:r w:rsidR="00B122DA">
        <w:t xml:space="preserve">itself </w:t>
      </w:r>
      <w:r>
        <w:t xml:space="preserve">can be </w:t>
      </w:r>
      <w:r w:rsidR="00B122DA">
        <w:t xml:space="preserve">supported under the assumption that the entries with 256QAM are subject to </w:t>
      </w:r>
      <w:r w:rsidR="00D63FD8">
        <w:t>another capability.</w:t>
      </w:r>
    </w:p>
    <w:p w14:paraId="42414E7B" w14:textId="56D5BAB6" w:rsidR="00E6439A" w:rsidRPr="00FC2445" w:rsidRDefault="00E6439A" w:rsidP="00E6439A">
      <w:pPr>
        <w:pStyle w:val="3GPPText"/>
        <w:rPr>
          <w:u w:val="single"/>
        </w:rPr>
      </w:pPr>
      <w:r w:rsidRPr="00FC2445">
        <w:rPr>
          <w:u w:val="single"/>
        </w:rPr>
        <w:t>Whether to introduce soft-buffer size capability</w:t>
      </w:r>
      <w:r w:rsidR="00B00DB4" w:rsidRPr="00FC2445">
        <w:rPr>
          <w:u w:val="single"/>
        </w:rPr>
        <w:t xml:space="preserve"> [Z]</w:t>
      </w:r>
    </w:p>
    <w:p w14:paraId="5F3B8053" w14:textId="0BEFE189" w:rsidR="00B00DB4" w:rsidRDefault="00B00DB4" w:rsidP="00916739">
      <w:pPr>
        <w:pStyle w:val="3GPPAgreements"/>
      </w:pPr>
      <w:r>
        <w:t xml:space="preserve">In our understanding, different to LTE, NR does not specify soft-buffer size capability and rely on proper </w:t>
      </w:r>
      <w:r w:rsidR="00965E1A">
        <w:t xml:space="preserve">RAN4 tests to the ensure performance, since </w:t>
      </w:r>
      <w:r w:rsidR="002A37B1">
        <w:t>in many cases the soft-buffer size can be reduced based on implementation techniques.</w:t>
      </w:r>
      <w:r w:rsidR="008852BB">
        <w:t xml:space="preserve"> We propose not to define such components.</w:t>
      </w:r>
    </w:p>
    <w:p w14:paraId="3B869474" w14:textId="19B75164" w:rsidR="00B205E3" w:rsidRPr="00FC2445" w:rsidRDefault="00B205E3" w:rsidP="00E6439A">
      <w:pPr>
        <w:pStyle w:val="3GPPText"/>
        <w:rPr>
          <w:u w:val="single"/>
        </w:rPr>
      </w:pPr>
      <w:r w:rsidRPr="00FC2445">
        <w:rPr>
          <w:u w:val="single"/>
        </w:rPr>
        <w:t xml:space="preserve">Whether to have </w:t>
      </w:r>
      <w:r w:rsidR="00610C63" w:rsidRPr="00FC2445">
        <w:rPr>
          <w:u w:val="single"/>
        </w:rPr>
        <w:t>some SCS values mand</w:t>
      </w:r>
      <w:r w:rsidR="00B81032" w:rsidRPr="00FC2445">
        <w:rPr>
          <w:u w:val="single"/>
        </w:rPr>
        <w:t>a</w:t>
      </w:r>
      <w:r w:rsidR="00610C63" w:rsidRPr="00FC2445">
        <w:rPr>
          <w:u w:val="single"/>
        </w:rPr>
        <w:t>t</w:t>
      </w:r>
      <w:r w:rsidR="00B81032" w:rsidRPr="00FC2445">
        <w:rPr>
          <w:u w:val="single"/>
        </w:rPr>
        <w:t>o</w:t>
      </w:r>
      <w:r w:rsidR="00610C63" w:rsidRPr="00FC2445">
        <w:rPr>
          <w:u w:val="single"/>
        </w:rPr>
        <w:t>ry for SL</w:t>
      </w:r>
    </w:p>
    <w:p w14:paraId="3F80968B" w14:textId="23E2624E" w:rsidR="00610C63" w:rsidRDefault="00610C63" w:rsidP="00916739">
      <w:pPr>
        <w:pStyle w:val="3GPPAgreements"/>
      </w:pPr>
      <w:r>
        <w:t>In ou</w:t>
      </w:r>
      <w:r w:rsidR="006E5BE4">
        <w:t>r</w:t>
      </w:r>
      <w:r>
        <w:t xml:space="preserve"> understanding, 30 kHz </w:t>
      </w:r>
      <w:r w:rsidR="00F71599">
        <w:t xml:space="preserve">SCS is suitable in many cases and </w:t>
      </w:r>
      <w:r w:rsidR="006E5BE4">
        <w:t xml:space="preserve">can be made mandatory for SL. Having any SCS as a capability </w:t>
      </w:r>
      <w:r w:rsidR="001726CC">
        <w:t xml:space="preserve">opens possibility for </w:t>
      </w:r>
      <w:r w:rsidR="008D10D7">
        <w:t>fragmented</w:t>
      </w:r>
      <w:r w:rsidR="001726CC">
        <w:t xml:space="preserve"> </w:t>
      </w:r>
      <w:r w:rsidR="00FD45CC">
        <w:t>deployment situations where some UEs cannot communicate to each other due to support of different SCS.</w:t>
      </w:r>
    </w:p>
    <w:p w14:paraId="5E6C9707" w14:textId="00B504D2" w:rsidR="00E6439A" w:rsidRPr="00FC2445" w:rsidRDefault="00E6439A" w:rsidP="00E6439A">
      <w:pPr>
        <w:pStyle w:val="3GPPText"/>
        <w:rPr>
          <w:u w:val="single"/>
        </w:rPr>
      </w:pPr>
      <w:r w:rsidRPr="00FC2445">
        <w:rPr>
          <w:u w:val="single"/>
        </w:rPr>
        <w:t>Whether to introduce CP type capability</w:t>
      </w:r>
    </w:p>
    <w:p w14:paraId="7D22A0C5" w14:textId="06F3FE67" w:rsidR="00E947B6" w:rsidRDefault="00BD7129" w:rsidP="00916739">
      <w:pPr>
        <w:pStyle w:val="3GPPAgreements"/>
      </w:pPr>
      <w:r>
        <w:lastRenderedPageBreak/>
        <w:t xml:space="preserve">For 60 kHz, both normal and extended CP types are supported. In our understanding, </w:t>
      </w:r>
      <w:r w:rsidR="007B0EE1">
        <w:t xml:space="preserve">if SCS of 60 kHz is reported, also its CP type should be reported. It could be </w:t>
      </w:r>
      <w:r w:rsidR="00E762A5">
        <w:t>combined with SCS reporting by introducing 60</w:t>
      </w:r>
      <w:r w:rsidR="00D9143F">
        <w:t>kH</w:t>
      </w:r>
      <w:r w:rsidR="00E762A5">
        <w:t>z-normal and 60</w:t>
      </w:r>
      <w:r w:rsidR="00D9143F">
        <w:t>kH</w:t>
      </w:r>
      <w:r w:rsidR="00E762A5">
        <w:t>z-extended numerology.</w:t>
      </w:r>
    </w:p>
    <w:p w14:paraId="494E4A42" w14:textId="4CA697AF" w:rsidR="00E6439A" w:rsidRPr="00D9143F" w:rsidRDefault="00E6439A" w:rsidP="0095374E">
      <w:pPr>
        <w:pStyle w:val="3GPPText"/>
        <w:rPr>
          <w:lang w:val="en-GB"/>
        </w:rPr>
      </w:pPr>
    </w:p>
    <w:p w14:paraId="3B0A90AF" w14:textId="0B0B6445" w:rsidR="00D9143F" w:rsidRDefault="00A43AE7" w:rsidP="0095374E">
      <w:pPr>
        <w:pStyle w:val="3GPPText"/>
      </w:pPr>
      <w:r>
        <w:t>Support of separate capabilit</w:t>
      </w:r>
      <w:r w:rsidR="006C26A8">
        <w:t>ies</w:t>
      </w:r>
      <w:r>
        <w:t xml:space="preserve"> for reception based on </w:t>
      </w:r>
      <w:proofErr w:type="spellStart"/>
      <w:r w:rsidR="00596601">
        <w:t>Uu</w:t>
      </w:r>
      <w:proofErr w:type="spellEnd"/>
      <w:r w:rsidR="00596601">
        <w:t xml:space="preserve"> configuration and pre-configurations needs to </w:t>
      </w:r>
      <w:r w:rsidR="003B3900">
        <w:t xml:space="preserve">be </w:t>
      </w:r>
      <w:r w:rsidR="00596601">
        <w:t>resolved as well.</w:t>
      </w:r>
      <w:r w:rsidR="00B914FC">
        <w:t xml:space="preserve"> In </w:t>
      </w:r>
      <w:r w:rsidR="00C92948">
        <w:t>general,</w:t>
      </w:r>
      <w:r w:rsidR="00B914FC">
        <w:t xml:space="preserve"> it is </w:t>
      </w:r>
      <w:r w:rsidR="00E85AC8">
        <w:t xml:space="preserve">desirable to </w:t>
      </w:r>
      <w:r w:rsidR="006C26A8">
        <w:t>allow</w:t>
      </w:r>
      <w:r w:rsidR="00E85AC8">
        <w:t xml:space="preserve"> UEs which can operate only in ITS spectrum based on pre-configurations</w:t>
      </w:r>
      <w:r w:rsidR="00D9143F">
        <w:t xml:space="preserve"> as well as support sidelink only UEs</w:t>
      </w:r>
      <w:r w:rsidR="00E85AC8">
        <w:t>.</w:t>
      </w:r>
    </w:p>
    <w:p w14:paraId="15FC6BEC" w14:textId="4EE7E339" w:rsidR="00D9143F" w:rsidRDefault="00D9143F" w:rsidP="0095374E">
      <w:pPr>
        <w:pStyle w:val="3GPPText"/>
      </w:pPr>
      <w:r>
        <w:t xml:space="preserve">In our view, the following configuration options should be supported as independent UE feature groups: pre-configuration, NR </w:t>
      </w:r>
      <w:proofErr w:type="spellStart"/>
      <w:r>
        <w:t>Uu</w:t>
      </w:r>
      <w:proofErr w:type="spellEnd"/>
      <w:r>
        <w:t xml:space="preserve"> RRC based configuration of NR </w:t>
      </w:r>
      <w:proofErr w:type="spellStart"/>
      <w:r>
        <w:t>sidelink</w:t>
      </w:r>
      <w:proofErr w:type="spellEnd"/>
      <w:r>
        <w:t xml:space="preserve">, LTE </w:t>
      </w:r>
      <w:proofErr w:type="spellStart"/>
      <w:r>
        <w:t>Uu</w:t>
      </w:r>
      <w:proofErr w:type="spellEnd"/>
      <w:r>
        <w:t xml:space="preserve"> RRC based configuration of NR sidelink settings.</w:t>
      </w:r>
    </w:p>
    <w:p w14:paraId="64E326EC" w14:textId="2CB62A25" w:rsidR="0095374E" w:rsidRDefault="0095374E" w:rsidP="0044533A">
      <w:pPr>
        <w:pStyle w:val="3GPPText"/>
      </w:pPr>
    </w:p>
    <w:p w14:paraId="585BC5DD" w14:textId="07F3B64F" w:rsidR="005D5FB3" w:rsidRDefault="00430756" w:rsidP="005D5FB3">
      <w:pPr>
        <w:pStyle w:val="3GPPH2"/>
        <w:numPr>
          <w:ilvl w:val="1"/>
          <w:numId w:val="1"/>
        </w:numPr>
        <w:tabs>
          <w:tab w:val="clear" w:pos="576"/>
          <w:tab w:val="left" w:pos="567"/>
        </w:tabs>
        <w:spacing w:before="120"/>
        <w:ind w:left="567" w:hanging="567"/>
      </w:pPr>
      <w:r>
        <w:t>SL TX</w:t>
      </w:r>
      <w:r w:rsidR="00F05656">
        <w:t xml:space="preserve"> Mode-1</w:t>
      </w:r>
      <w:r w:rsidR="00964DC2">
        <w:t xml:space="preserve"> (15-2)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167"/>
        <w:gridCol w:w="4556"/>
        <w:gridCol w:w="2411"/>
        <w:gridCol w:w="1032"/>
      </w:tblGrid>
      <w:tr w:rsidR="003B0B26" w14:paraId="2CF07DE7" w14:textId="77777777" w:rsidTr="00C92948">
        <w:trPr>
          <w:trHeight w:val="20"/>
        </w:trPr>
        <w:tc>
          <w:tcPr>
            <w:tcW w:w="240" w:type="pct"/>
            <w:tcBorders>
              <w:top w:val="single" w:sz="4" w:space="0" w:color="auto"/>
              <w:left w:val="single" w:sz="4" w:space="0" w:color="auto"/>
              <w:bottom w:val="single" w:sz="4" w:space="0" w:color="auto"/>
              <w:right w:val="single" w:sz="4" w:space="0" w:color="auto"/>
            </w:tcBorders>
            <w:hideMark/>
          </w:tcPr>
          <w:p w14:paraId="581A6347"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15-2</w:t>
            </w:r>
          </w:p>
        </w:tc>
        <w:tc>
          <w:tcPr>
            <w:tcW w:w="606" w:type="pct"/>
            <w:tcBorders>
              <w:top w:val="single" w:sz="4" w:space="0" w:color="auto"/>
              <w:left w:val="single" w:sz="4" w:space="0" w:color="auto"/>
              <w:bottom w:val="single" w:sz="4" w:space="0" w:color="auto"/>
              <w:right w:val="single" w:sz="4" w:space="0" w:color="auto"/>
            </w:tcBorders>
            <w:hideMark/>
          </w:tcPr>
          <w:p w14:paraId="075F705D"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 xml:space="preserve">Transmitting NR sidelink mode 1 scheduled by NR </w:t>
            </w:r>
            <w:proofErr w:type="spellStart"/>
            <w:r w:rsidRPr="004D4858">
              <w:rPr>
                <w:rFonts w:ascii="Times New Roman" w:hAnsi="Times New Roman"/>
                <w:lang w:eastAsia="ja-JP"/>
              </w:rPr>
              <w:t>Uu</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36663E4"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 xml:space="preserve">1) UE can transmit PSCCH/PSSCH using dynamic scheduling or configured grant type 1 and 2 in NR sidelink mode 1 scheduled by NR </w:t>
            </w:r>
            <w:proofErr w:type="spellStart"/>
            <w:r w:rsidRPr="004D4858">
              <w:rPr>
                <w:rFonts w:ascii="Times New Roman" w:hAnsi="Times New Roman"/>
                <w:lang w:eastAsia="ja-JP"/>
              </w:rPr>
              <w:t>Uu</w:t>
            </w:r>
            <w:proofErr w:type="spellEnd"/>
            <w:r w:rsidRPr="004D4858">
              <w:rPr>
                <w:rFonts w:ascii="Times New Roman" w:hAnsi="Times New Roman"/>
                <w:lang w:eastAsia="ja-JP"/>
              </w:rPr>
              <w:t>. Up to [8] configured grants can be configured for a UE.</w:t>
            </w:r>
          </w:p>
          <w:p w14:paraId="3A13264D"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2) UE supports transmission based on the normal 64QAM MCS table.</w:t>
            </w:r>
          </w:p>
          <w:p w14:paraId="0BB13736"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3) UE supports PT-RS transmission in FR2.</w:t>
            </w:r>
          </w:p>
          <w:p w14:paraId="289FC0ED"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4) UE can monitor DCI format 3_0 for NR sidelink dynamic scheduling and configured grant type 2.</w:t>
            </w:r>
          </w:p>
          <w:p w14:paraId="13B90151" w14:textId="77777777" w:rsidR="003B0B26" w:rsidRPr="004D4858" w:rsidRDefault="003B0B26" w:rsidP="00964DC2">
            <w:pPr>
              <w:pStyle w:val="TAL"/>
              <w:rPr>
                <w:rFonts w:ascii="Times New Roman" w:hAnsi="Times New Roman"/>
                <w:lang w:eastAsia="ja-JP"/>
              </w:rPr>
            </w:pPr>
          </w:p>
          <w:p w14:paraId="3B744343"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6) UE can transmit using the subcarrier spacing it reports.</w:t>
            </w:r>
          </w:p>
          <w:p w14:paraId="76453C13"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FFS: 7) CP length</w:t>
            </w:r>
          </w:p>
        </w:tc>
        <w:tc>
          <w:tcPr>
            <w:tcW w:w="1252" w:type="pct"/>
            <w:tcBorders>
              <w:top w:val="single" w:sz="4" w:space="0" w:color="auto"/>
              <w:left w:val="single" w:sz="4" w:space="0" w:color="auto"/>
              <w:bottom w:val="single" w:sz="4" w:space="0" w:color="auto"/>
              <w:right w:val="single" w:sz="4" w:space="0" w:color="auto"/>
            </w:tcBorders>
          </w:tcPr>
          <w:p w14:paraId="591EA3D4"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Note: Random selection in the exceptional pool is supported.</w:t>
            </w:r>
          </w:p>
          <w:p w14:paraId="077FF0D5" w14:textId="77777777" w:rsidR="003B0B26" w:rsidRPr="004D4858" w:rsidRDefault="003B0B26" w:rsidP="00964DC2">
            <w:pPr>
              <w:pStyle w:val="TAL"/>
              <w:rPr>
                <w:rFonts w:ascii="Times New Roman" w:hAnsi="Times New Roman"/>
                <w:lang w:eastAsia="ja-JP"/>
              </w:rPr>
            </w:pPr>
          </w:p>
          <w:p w14:paraId="5246D5AC"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 xml:space="preserve">This is the basic FG for sidelink in licensed spectrum where </w:t>
            </w: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is defined and optional </w:t>
            </w:r>
            <w:proofErr w:type="spellStart"/>
            <w:r w:rsidRPr="004D4858">
              <w:rPr>
                <w:rFonts w:ascii="Times New Roman" w:hAnsi="Times New Roman"/>
                <w:lang w:eastAsia="ja-JP"/>
              </w:rPr>
              <w:t>FGfor</w:t>
            </w:r>
            <w:proofErr w:type="spellEnd"/>
            <w:r w:rsidRPr="004D4858">
              <w:rPr>
                <w:rFonts w:ascii="Times New Roman" w:hAnsi="Times New Roman"/>
                <w:lang w:eastAsia="ja-JP"/>
              </w:rPr>
              <w:t xml:space="preserve"> ITS spectrum where </w:t>
            </w: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is not defined.</w:t>
            </w:r>
          </w:p>
          <w:p w14:paraId="02800D77" w14:textId="77777777" w:rsidR="003B0B26" w:rsidRPr="004D4858" w:rsidRDefault="003B0B26" w:rsidP="00964DC2">
            <w:pPr>
              <w:pStyle w:val="TAL"/>
              <w:rPr>
                <w:rFonts w:ascii="Times New Roman" w:hAnsi="Times New Roman"/>
                <w:lang w:eastAsia="ja-JP"/>
              </w:rPr>
            </w:pPr>
          </w:p>
          <w:p w14:paraId="059149E1"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Component-6 candidate value set in FR1:</w:t>
            </w:r>
          </w:p>
          <w:p w14:paraId="31CBE055"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{{15 kHz}, {30 kHz}, {60 kHz}, {15, 30 kHz}, {30, 60 kHz}, {15, 60 kHz}, {15, 30, 60 kHz}}</w:t>
            </w:r>
          </w:p>
          <w:p w14:paraId="7569F20F"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Component-6 candidate value set in FR2:</w:t>
            </w:r>
          </w:p>
          <w:p w14:paraId="7C782E8E"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{{60 kHz}, {120 kHz}, {60, 120 kHz}}</w:t>
            </w:r>
          </w:p>
          <w:p w14:paraId="299F04FC"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FFS: whether to mandate an SCS.</w:t>
            </w:r>
          </w:p>
        </w:tc>
        <w:tc>
          <w:tcPr>
            <w:tcW w:w="536" w:type="pct"/>
            <w:tcBorders>
              <w:top w:val="single" w:sz="4" w:space="0" w:color="auto"/>
              <w:left w:val="single" w:sz="4" w:space="0" w:color="auto"/>
              <w:bottom w:val="single" w:sz="4" w:space="0" w:color="auto"/>
              <w:right w:val="single" w:sz="4" w:space="0" w:color="auto"/>
            </w:tcBorders>
            <w:hideMark/>
          </w:tcPr>
          <w:p w14:paraId="548EF3B7"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Optional with capability signalling</w:t>
            </w:r>
          </w:p>
          <w:p w14:paraId="0B2887DA" w14:textId="77777777" w:rsidR="003B0B26" w:rsidRPr="004D4858" w:rsidRDefault="003B0B26" w:rsidP="00964DC2">
            <w:pPr>
              <w:pStyle w:val="TAL"/>
              <w:rPr>
                <w:rFonts w:ascii="Times New Roman" w:hAnsi="Times New Roman"/>
                <w:lang w:eastAsia="ja-JP"/>
              </w:rPr>
            </w:pPr>
            <w:r w:rsidRPr="004D4858">
              <w:rPr>
                <w:rFonts w:ascii="Times New Roman" w:hAnsi="Times New Roman"/>
                <w:lang w:eastAsia="ja-JP"/>
              </w:rPr>
              <w:t xml:space="preserve">For UE supports NR sidelink in licensed spectrum where </w:t>
            </w: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is defined, UE must indicate this FG is supported.</w:t>
            </w:r>
          </w:p>
        </w:tc>
      </w:tr>
    </w:tbl>
    <w:p w14:paraId="5D8F28BB" w14:textId="6B1083A7" w:rsidR="003B0B26" w:rsidRDefault="003B0B26" w:rsidP="00827FC3">
      <w:pPr>
        <w:pStyle w:val="3GPPText"/>
        <w:rPr>
          <w:lang w:val="en-GB"/>
        </w:rPr>
      </w:pPr>
    </w:p>
    <w:p w14:paraId="73977D0D" w14:textId="3B13A318" w:rsidR="00190FE5" w:rsidRPr="00D9143F" w:rsidRDefault="009E2484" w:rsidP="00827FC3">
      <w:pPr>
        <w:pStyle w:val="3GPPText"/>
        <w:rPr>
          <w:u w:val="single"/>
          <w:lang w:val="en-GB"/>
        </w:rPr>
      </w:pPr>
      <w:r w:rsidRPr="00D9143F">
        <w:rPr>
          <w:u w:val="single"/>
          <w:lang w:val="en-GB"/>
        </w:rPr>
        <w:t xml:space="preserve">Number </w:t>
      </w:r>
      <w:r w:rsidRPr="00D9143F">
        <w:rPr>
          <w:u w:val="single"/>
        </w:rPr>
        <w:t>of</w:t>
      </w:r>
      <w:r w:rsidRPr="00D9143F">
        <w:rPr>
          <w:u w:val="single"/>
          <w:lang w:val="en-GB"/>
        </w:rPr>
        <w:t xml:space="preserve"> </w:t>
      </w:r>
      <w:r w:rsidR="006C4469" w:rsidRPr="00D9143F">
        <w:rPr>
          <w:u w:val="single"/>
          <w:lang w:val="en-GB"/>
        </w:rPr>
        <w:t>configured grants [8]</w:t>
      </w:r>
    </w:p>
    <w:p w14:paraId="7B649D91" w14:textId="49B135A1" w:rsidR="006C4469" w:rsidRDefault="006C4469" w:rsidP="00916739">
      <w:pPr>
        <w:pStyle w:val="3GPPAgreements"/>
      </w:pPr>
      <w:r>
        <w:t xml:space="preserve">It seems from </w:t>
      </w:r>
      <w:r w:rsidR="00D9143F">
        <w:t>TX</w:t>
      </w:r>
      <w:r>
        <w:t xml:space="preserve"> perspective there is no much issue</w:t>
      </w:r>
      <w:r w:rsidR="00A0002D">
        <w:t xml:space="preserve"> to support the maximum possible number of configurations</w:t>
      </w:r>
      <w:r w:rsidR="00D9143F">
        <w:t xml:space="preserve"> for configured grants</w:t>
      </w:r>
      <w:r w:rsidR="00A0002D">
        <w:t>.</w:t>
      </w:r>
    </w:p>
    <w:p w14:paraId="551DE954" w14:textId="3AC5FC77" w:rsidR="00A0002D" w:rsidRPr="00D9143F" w:rsidRDefault="00BA49BB" w:rsidP="00A0002D">
      <w:pPr>
        <w:pStyle w:val="3GPPText"/>
        <w:rPr>
          <w:u w:val="single"/>
          <w:lang w:val="en-GB"/>
        </w:rPr>
      </w:pPr>
      <w:r w:rsidRPr="00D9143F">
        <w:rPr>
          <w:u w:val="single"/>
          <w:lang w:val="en-GB"/>
        </w:rPr>
        <w:t xml:space="preserve">SCS </w:t>
      </w:r>
      <w:r w:rsidRPr="00D9143F">
        <w:rPr>
          <w:u w:val="single"/>
        </w:rPr>
        <w:t>and</w:t>
      </w:r>
      <w:r w:rsidRPr="00D9143F">
        <w:rPr>
          <w:u w:val="single"/>
          <w:lang w:val="en-GB"/>
        </w:rPr>
        <w:t xml:space="preserve"> CP type</w:t>
      </w:r>
    </w:p>
    <w:p w14:paraId="58733034" w14:textId="2E634CC9" w:rsidR="00BA49BB" w:rsidRDefault="00BA49BB" w:rsidP="00916739">
      <w:pPr>
        <w:pStyle w:val="3GPPAgreements"/>
      </w:pPr>
      <w:proofErr w:type="gramStart"/>
      <w:r>
        <w:t>Similar to</w:t>
      </w:r>
      <w:proofErr w:type="gramEnd"/>
      <w:r>
        <w:t xml:space="preserve"> the comments for 15-1, we believe 30 kHz could be made mandatory for SL.</w:t>
      </w:r>
      <w:r w:rsidR="009D7356">
        <w:t xml:space="preserve"> </w:t>
      </w:r>
      <w:r w:rsidR="006C7D52">
        <w:t>Also,</w:t>
      </w:r>
      <w:r w:rsidR="009D7356">
        <w:t xml:space="preserve"> the CP type should be made a part of capability signalling for the case of 60 kHz SCS</w:t>
      </w:r>
    </w:p>
    <w:p w14:paraId="4E93B84B" w14:textId="65B68172" w:rsidR="009D7356" w:rsidRPr="00D9143F" w:rsidRDefault="009168E8" w:rsidP="009D7356">
      <w:pPr>
        <w:pStyle w:val="3GPPText"/>
        <w:rPr>
          <w:u w:val="single"/>
          <w:lang w:val="en-GB"/>
        </w:rPr>
      </w:pPr>
      <w:r w:rsidRPr="00D9143F">
        <w:rPr>
          <w:u w:val="single"/>
        </w:rPr>
        <w:t>Processing</w:t>
      </w:r>
      <w:r w:rsidRPr="00D9143F">
        <w:rPr>
          <w:u w:val="single"/>
          <w:lang w:val="en-GB"/>
        </w:rPr>
        <w:t xml:space="preserve"> times</w:t>
      </w:r>
    </w:p>
    <w:p w14:paraId="2590DF49" w14:textId="7DDD58A6" w:rsidR="009168E8" w:rsidRDefault="009168E8" w:rsidP="00916739">
      <w:pPr>
        <w:pStyle w:val="3GPPAgreements"/>
      </w:pPr>
      <w:r>
        <w:t xml:space="preserve">Mode-1 transmission should also specify capability of </w:t>
      </w:r>
      <w:r w:rsidR="000D515E">
        <w:t xml:space="preserve">preparation time for PSSCH/PSCCH based on </w:t>
      </w:r>
      <w:proofErr w:type="spellStart"/>
      <w:r w:rsidR="000D515E">
        <w:t>gNB</w:t>
      </w:r>
      <w:proofErr w:type="spellEnd"/>
      <w:r w:rsidR="000D515E">
        <w:t xml:space="preserve"> grant and PSFCH processing plus PUCCH preparation time.</w:t>
      </w:r>
      <w:r w:rsidR="00635DAB">
        <w:t xml:space="preserve"> We expect such discussion first takes place in NR V2X AI and then a component is added to Mode-1 basic feature.</w:t>
      </w:r>
    </w:p>
    <w:p w14:paraId="78C9E8F7" w14:textId="77777777" w:rsidR="00D9143F" w:rsidRPr="00AC5F90" w:rsidRDefault="00D9143F" w:rsidP="0044533A">
      <w:pPr>
        <w:pStyle w:val="3GPPText"/>
      </w:pPr>
    </w:p>
    <w:p w14:paraId="2F5DEFFF" w14:textId="2F090438" w:rsidR="00E74C4F" w:rsidRDefault="00430756" w:rsidP="00E74C4F">
      <w:pPr>
        <w:pStyle w:val="3GPPH2"/>
        <w:numPr>
          <w:ilvl w:val="1"/>
          <w:numId w:val="1"/>
        </w:numPr>
        <w:tabs>
          <w:tab w:val="clear" w:pos="576"/>
          <w:tab w:val="left" w:pos="567"/>
        </w:tabs>
        <w:spacing w:before="0" w:after="0"/>
        <w:ind w:left="567" w:hanging="567"/>
      </w:pPr>
      <w:r>
        <w:lastRenderedPageBreak/>
        <w:t>SL TX</w:t>
      </w:r>
      <w:r w:rsidR="00A42703">
        <w:t xml:space="preserve"> Mode-2</w:t>
      </w:r>
      <w:r w:rsidR="00964DC2">
        <w:t xml:space="preserve"> (15-3 and 15-3a)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456"/>
        <w:gridCol w:w="4365"/>
        <w:gridCol w:w="2315"/>
        <w:gridCol w:w="1032"/>
      </w:tblGrid>
      <w:tr w:rsidR="00DA7437" w14:paraId="6D63989B" w14:textId="77777777" w:rsidTr="00635DAB">
        <w:trPr>
          <w:trHeight w:val="20"/>
        </w:trPr>
        <w:tc>
          <w:tcPr>
            <w:tcW w:w="239" w:type="pct"/>
            <w:tcBorders>
              <w:top w:val="single" w:sz="4" w:space="0" w:color="auto"/>
              <w:left w:val="single" w:sz="4" w:space="0" w:color="auto"/>
              <w:bottom w:val="single" w:sz="4" w:space="0" w:color="auto"/>
              <w:right w:val="single" w:sz="4" w:space="0" w:color="auto"/>
            </w:tcBorders>
            <w:hideMark/>
          </w:tcPr>
          <w:p w14:paraId="015FDB88"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15-3</w:t>
            </w:r>
          </w:p>
        </w:tc>
        <w:tc>
          <w:tcPr>
            <w:tcW w:w="756" w:type="pct"/>
            <w:tcBorders>
              <w:top w:val="single" w:sz="4" w:space="0" w:color="auto"/>
              <w:left w:val="single" w:sz="4" w:space="0" w:color="auto"/>
              <w:bottom w:val="single" w:sz="4" w:space="0" w:color="auto"/>
              <w:right w:val="single" w:sz="4" w:space="0" w:color="auto"/>
            </w:tcBorders>
            <w:hideMark/>
          </w:tcPr>
          <w:p w14:paraId="5575B0EB"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 xml:space="preserve">Transmitting NR sidelink mode 2 configured by [NR </w:t>
            </w:r>
            <w:proofErr w:type="spellStart"/>
            <w:r w:rsidRPr="004D4858">
              <w:rPr>
                <w:rFonts w:ascii="Times New Roman" w:hAnsi="Times New Roman"/>
                <w:lang w:eastAsia="ja-JP"/>
              </w:rPr>
              <w:t>Uu</w:t>
            </w:r>
            <w:proofErr w:type="spellEnd"/>
            <w:r w:rsidRPr="004D4858">
              <w:rPr>
                <w:rFonts w:ascii="Times New Roman" w:hAnsi="Times New Roman"/>
                <w:lang w:eastAsia="ja-JP"/>
              </w:rPr>
              <w:t xml:space="preserve"> or] </w:t>
            </w:r>
            <w:proofErr w:type="spellStart"/>
            <w:r w:rsidRPr="004D4858">
              <w:rPr>
                <w:rFonts w:ascii="Times New Roman" w:hAnsi="Times New Roman"/>
                <w:lang w:eastAsia="ja-JP"/>
              </w:rPr>
              <w:t>preconfiguration</w:t>
            </w:r>
            <w:proofErr w:type="spellEnd"/>
          </w:p>
        </w:tc>
        <w:tc>
          <w:tcPr>
            <w:tcW w:w="2267" w:type="pct"/>
            <w:tcBorders>
              <w:top w:val="single" w:sz="4" w:space="0" w:color="auto"/>
              <w:left w:val="single" w:sz="4" w:space="0" w:color="auto"/>
              <w:bottom w:val="single" w:sz="4" w:space="0" w:color="auto"/>
              <w:right w:val="single" w:sz="4" w:space="0" w:color="auto"/>
            </w:tcBorders>
            <w:hideMark/>
          </w:tcPr>
          <w:p w14:paraId="1F111BC6"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 xml:space="preserve">1) UE can transmit PSCCH/PSSCH using NR sidelink mode 2 configured by [NR </w:t>
            </w:r>
            <w:proofErr w:type="spellStart"/>
            <w:r w:rsidRPr="004D4858">
              <w:rPr>
                <w:rFonts w:ascii="Times New Roman" w:hAnsi="Times New Roman"/>
                <w:lang w:eastAsia="ja-JP"/>
              </w:rPr>
              <w:t>Uu</w:t>
            </w:r>
            <w:proofErr w:type="spellEnd"/>
            <w:r w:rsidRPr="004D4858">
              <w:rPr>
                <w:rFonts w:ascii="Times New Roman" w:hAnsi="Times New Roman"/>
                <w:lang w:eastAsia="ja-JP"/>
              </w:rPr>
              <w:t xml:space="preserve"> or] </w:t>
            </w:r>
            <w:proofErr w:type="spellStart"/>
            <w:r w:rsidRPr="004D4858">
              <w:rPr>
                <w:rFonts w:ascii="Times New Roman" w:hAnsi="Times New Roman"/>
                <w:lang w:eastAsia="ja-JP"/>
              </w:rPr>
              <w:t>preconfiguration</w:t>
            </w:r>
            <w:proofErr w:type="spellEnd"/>
            <w:r w:rsidRPr="004D4858">
              <w:rPr>
                <w:rFonts w:ascii="Times New Roman" w:hAnsi="Times New Roman"/>
                <w:lang w:eastAsia="ja-JP"/>
              </w:rPr>
              <w:t>. Up to [B] sidelink processes are supported.</w:t>
            </w:r>
          </w:p>
          <w:p w14:paraId="6E63317A"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2) UE supports transmission based on the normal 64QAM MCS table.</w:t>
            </w:r>
          </w:p>
          <w:p w14:paraId="6E6DF826"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3) UE supports PT-RS transmission in FR2.</w:t>
            </w:r>
          </w:p>
          <w:p w14:paraId="0BD5BA20"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4) UE can perform sensing and resource allocation operations.</w:t>
            </w:r>
          </w:p>
          <w:p w14:paraId="21521BE5" w14:textId="77777777" w:rsidR="00DA7437" w:rsidRPr="004D4858" w:rsidRDefault="00DA7437" w:rsidP="00964DC2">
            <w:pPr>
              <w:pStyle w:val="TAL"/>
              <w:rPr>
                <w:rFonts w:ascii="Times New Roman" w:hAnsi="Times New Roman"/>
                <w:lang w:eastAsia="ja-JP"/>
              </w:rPr>
            </w:pPr>
          </w:p>
          <w:p w14:paraId="6604D17E"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6) UE can transmit using the subcarrier spacing it reports for FG 15-1.</w:t>
            </w:r>
          </w:p>
          <w:p w14:paraId="61E5BC8B"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FFS: 7) CP length</w:t>
            </w:r>
          </w:p>
        </w:tc>
        <w:tc>
          <w:tcPr>
            <w:tcW w:w="1202" w:type="pct"/>
            <w:tcBorders>
              <w:top w:val="single" w:sz="4" w:space="0" w:color="auto"/>
              <w:left w:val="single" w:sz="4" w:space="0" w:color="auto"/>
              <w:bottom w:val="single" w:sz="4" w:space="0" w:color="auto"/>
              <w:right w:val="single" w:sz="4" w:space="0" w:color="auto"/>
            </w:tcBorders>
          </w:tcPr>
          <w:p w14:paraId="457EFE4E"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Note: Random selection in the exceptional pool is supported.</w:t>
            </w:r>
          </w:p>
          <w:p w14:paraId="33EEE010" w14:textId="77777777" w:rsidR="00DA7437" w:rsidRPr="004D4858" w:rsidRDefault="00DA7437" w:rsidP="00964DC2">
            <w:pPr>
              <w:pStyle w:val="TAL"/>
              <w:rPr>
                <w:rFonts w:ascii="Times New Roman" w:hAnsi="Times New Roman"/>
                <w:lang w:eastAsia="ja-JP"/>
              </w:rPr>
            </w:pPr>
          </w:p>
          <w:p w14:paraId="6E16849A"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This is the basic FG for sidelink.</w:t>
            </w:r>
          </w:p>
        </w:tc>
        <w:tc>
          <w:tcPr>
            <w:tcW w:w="536" w:type="pct"/>
            <w:tcBorders>
              <w:top w:val="single" w:sz="4" w:space="0" w:color="auto"/>
              <w:left w:val="single" w:sz="4" w:space="0" w:color="auto"/>
              <w:bottom w:val="single" w:sz="4" w:space="0" w:color="auto"/>
              <w:right w:val="single" w:sz="4" w:space="0" w:color="auto"/>
            </w:tcBorders>
            <w:hideMark/>
          </w:tcPr>
          <w:p w14:paraId="70E9EA06"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Optional with capability signalling</w:t>
            </w:r>
          </w:p>
          <w:p w14:paraId="58C3DF8A" w14:textId="77777777" w:rsidR="00DA7437" w:rsidRPr="004D4858" w:rsidRDefault="00DA7437" w:rsidP="00964DC2">
            <w:pPr>
              <w:pStyle w:val="TAL"/>
              <w:rPr>
                <w:rFonts w:ascii="Times New Roman" w:hAnsi="Times New Roman"/>
                <w:lang w:eastAsia="ja-JP"/>
              </w:rPr>
            </w:pPr>
            <w:r w:rsidRPr="004D4858">
              <w:rPr>
                <w:rFonts w:ascii="Times New Roman" w:hAnsi="Times New Roman"/>
                <w:lang w:eastAsia="ja-JP"/>
              </w:rPr>
              <w:t>For UE supports NR sidelink, UE must indicate this FG is supported.</w:t>
            </w:r>
          </w:p>
        </w:tc>
      </w:tr>
    </w:tbl>
    <w:p w14:paraId="07F9C93B" w14:textId="77777777" w:rsidR="00D07F65" w:rsidRDefault="00D07F65" w:rsidP="00D07F65">
      <w:pPr>
        <w:pStyle w:val="3GPPText"/>
      </w:pPr>
    </w:p>
    <w:p w14:paraId="20DF8F07" w14:textId="160EBE53" w:rsidR="00D07F65" w:rsidRPr="009F68EB" w:rsidRDefault="00D07F65" w:rsidP="00D07F65">
      <w:pPr>
        <w:pStyle w:val="3GPPText"/>
        <w:rPr>
          <w:u w:val="single"/>
        </w:rPr>
      </w:pPr>
      <w:r w:rsidRPr="009F68EB">
        <w:rPr>
          <w:u w:val="single"/>
        </w:rPr>
        <w:t>Number [B] of sidelink processes</w:t>
      </w:r>
    </w:p>
    <w:p w14:paraId="4EA83398" w14:textId="1689391B" w:rsidR="00D07F65" w:rsidRDefault="00D07F65" w:rsidP="00916739">
      <w:pPr>
        <w:pStyle w:val="3GPPAgreements"/>
      </w:pPr>
      <w:r>
        <w:t xml:space="preserve">Our understanding of this component is </w:t>
      </w:r>
      <w:r w:rsidR="00AE1F1B">
        <w:t>NOT</w:t>
      </w:r>
      <w:r>
        <w:t xml:space="preserve"> HARQ processes, rather </w:t>
      </w:r>
      <w:r w:rsidR="009779D3">
        <w:t>parallel selection processes for sidelink transmission, typically associated with different QoS and/or different communication links.</w:t>
      </w:r>
      <w:r w:rsidR="003B64A4">
        <w:t xml:space="preserve"> In that context, number </w:t>
      </w:r>
      <w:r w:rsidR="009F68EB">
        <w:t>of processes starting from 2 to 8 [possibly 16] can be considered</w:t>
      </w:r>
      <w:r w:rsidR="003B64A4">
        <w:t>. Where 2 is motivated by</w:t>
      </w:r>
      <w:r w:rsidR="00191B77">
        <w:t xml:space="preserve"> support of at least two different services or communication links, and 8 is motivated by up to 8 </w:t>
      </w:r>
      <w:r w:rsidR="00AE1F1B">
        <w:t>different</w:t>
      </w:r>
      <w:r w:rsidR="00191B77">
        <w:t xml:space="preserve"> L1 priority level</w:t>
      </w:r>
      <w:r w:rsidR="009F68EB">
        <w:t>s</w:t>
      </w:r>
      <w:r w:rsidR="00191B77">
        <w:t>.</w:t>
      </w:r>
    </w:p>
    <w:p w14:paraId="12609EDD" w14:textId="7C64518D" w:rsidR="008D2418" w:rsidRPr="009F68EB" w:rsidRDefault="006F5948" w:rsidP="0044533A">
      <w:pPr>
        <w:pStyle w:val="3GPPText"/>
        <w:rPr>
          <w:u w:val="single"/>
          <w:lang w:val="en-GB"/>
        </w:rPr>
      </w:pPr>
      <w:r w:rsidRPr="009F68EB">
        <w:rPr>
          <w:u w:val="single"/>
          <w:lang w:val="en-GB"/>
        </w:rPr>
        <w:t xml:space="preserve">Split of </w:t>
      </w:r>
      <w:r w:rsidRPr="009F68EB">
        <w:rPr>
          <w:u w:val="single"/>
        </w:rPr>
        <w:t>capability</w:t>
      </w:r>
      <w:r w:rsidRPr="009F68EB">
        <w:rPr>
          <w:u w:val="single"/>
          <w:lang w:val="en-GB"/>
        </w:rPr>
        <w:t xml:space="preserve"> for </w:t>
      </w:r>
      <w:proofErr w:type="spellStart"/>
      <w:r w:rsidRPr="009F68EB">
        <w:rPr>
          <w:u w:val="single"/>
          <w:lang w:val="en-GB"/>
        </w:rPr>
        <w:t>Uu</w:t>
      </w:r>
      <w:proofErr w:type="spellEnd"/>
      <w:r w:rsidRPr="009F68EB">
        <w:rPr>
          <w:u w:val="single"/>
          <w:lang w:val="en-GB"/>
        </w:rPr>
        <w:t xml:space="preserve"> based configuration and pre-configuration</w:t>
      </w:r>
    </w:p>
    <w:p w14:paraId="2F99953F" w14:textId="22AE984E" w:rsidR="006F5948" w:rsidRPr="007C4EAA" w:rsidRDefault="006F5948" w:rsidP="00916739">
      <w:pPr>
        <w:pStyle w:val="3GPPAgreements"/>
      </w:pPr>
      <w:r w:rsidRPr="007C4EAA">
        <w:t xml:space="preserve">It is </w:t>
      </w:r>
      <w:r w:rsidR="007C4EAA" w:rsidRPr="007C4EAA">
        <w:t>desirable</w:t>
      </w:r>
      <w:r w:rsidRPr="007C4EAA">
        <w:t xml:space="preserve"> to separate support of </w:t>
      </w:r>
      <w:r w:rsidR="0077414E" w:rsidRPr="007C4EAA">
        <w:t xml:space="preserve">Mode-2 communication based on configuration or pre-configuration due to simple example of ITS-only operation. Therefore, </w:t>
      </w:r>
      <w:r w:rsidR="007C4EAA" w:rsidRPr="007C4EAA">
        <w:t xml:space="preserve">we are </w:t>
      </w:r>
      <w:r w:rsidR="009F68EB">
        <w:t xml:space="preserve">supportive </w:t>
      </w:r>
      <w:r w:rsidR="007C4EAA" w:rsidRPr="007C4EAA">
        <w:t>to define FG 15-3a.</w:t>
      </w:r>
      <w:r w:rsidR="009F68EB">
        <w:t xml:space="preserve"> </w:t>
      </w:r>
      <w:proofErr w:type="gramStart"/>
      <w:r w:rsidR="009F68EB">
        <w:t>Moreover</w:t>
      </w:r>
      <w:proofErr w:type="gramEnd"/>
      <w:r w:rsidR="009F68EB">
        <w:t xml:space="preserve"> our preference is to revise table as it is shown in Section 2.</w:t>
      </w:r>
    </w:p>
    <w:p w14:paraId="734F45D4" w14:textId="77777777" w:rsidR="0090016F" w:rsidRPr="0044533A" w:rsidRDefault="0090016F" w:rsidP="0044533A">
      <w:pPr>
        <w:pStyle w:val="3GPPText"/>
        <w:rPr>
          <w:highlight w:val="yellow"/>
        </w:rPr>
      </w:pPr>
    </w:p>
    <w:p w14:paraId="473587CB" w14:textId="0C8653B5" w:rsidR="00AB2B4C" w:rsidRDefault="00964DC2" w:rsidP="00AB2B4C">
      <w:pPr>
        <w:pStyle w:val="3GPPH2"/>
        <w:numPr>
          <w:ilvl w:val="1"/>
          <w:numId w:val="1"/>
        </w:numPr>
        <w:tabs>
          <w:tab w:val="clear" w:pos="576"/>
          <w:tab w:val="left" w:pos="567"/>
        </w:tabs>
        <w:spacing w:before="0" w:after="0"/>
        <w:ind w:left="567" w:hanging="567"/>
        <w:rPr>
          <w:lang w:val="en-US"/>
        </w:rPr>
      </w:pPr>
      <w:r>
        <w:t>Sidelink Synchronization (</w:t>
      </w:r>
      <w:r w:rsidR="00BB6F78">
        <w:t>15-4</w:t>
      </w:r>
      <w:r w:rsidR="00AE403C">
        <w:t>, 15-15, 15-15a</w:t>
      </w:r>
      <w:r w:rsidR="00BD05EB">
        <w:t>, 15-24</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418"/>
        <w:gridCol w:w="4413"/>
        <w:gridCol w:w="2265"/>
        <w:gridCol w:w="1032"/>
      </w:tblGrid>
      <w:tr w:rsidR="00BB6F78" w14:paraId="7179BFC9" w14:textId="77777777" w:rsidTr="007C4EAA">
        <w:trPr>
          <w:trHeight w:val="20"/>
        </w:trPr>
        <w:tc>
          <w:tcPr>
            <w:tcW w:w="259" w:type="pct"/>
            <w:tcBorders>
              <w:top w:val="single" w:sz="4" w:space="0" w:color="auto"/>
              <w:left w:val="single" w:sz="4" w:space="0" w:color="auto"/>
              <w:bottom w:val="single" w:sz="4" w:space="0" w:color="auto"/>
              <w:right w:val="single" w:sz="4" w:space="0" w:color="auto"/>
            </w:tcBorders>
            <w:hideMark/>
          </w:tcPr>
          <w:p w14:paraId="3E57BF51"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15-4</w:t>
            </w:r>
          </w:p>
        </w:tc>
        <w:tc>
          <w:tcPr>
            <w:tcW w:w="736" w:type="pct"/>
            <w:tcBorders>
              <w:top w:val="single" w:sz="4" w:space="0" w:color="auto"/>
              <w:left w:val="single" w:sz="4" w:space="0" w:color="auto"/>
              <w:bottom w:val="single" w:sz="4" w:space="0" w:color="auto"/>
              <w:right w:val="single" w:sz="4" w:space="0" w:color="auto"/>
            </w:tcBorders>
            <w:hideMark/>
          </w:tcPr>
          <w:p w14:paraId="47536E20"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GNSS and S-SSB for NR sidelink</w:t>
            </w:r>
          </w:p>
        </w:tc>
        <w:tc>
          <w:tcPr>
            <w:tcW w:w="2292" w:type="pct"/>
            <w:tcBorders>
              <w:top w:val="single" w:sz="4" w:space="0" w:color="auto"/>
              <w:left w:val="single" w:sz="4" w:space="0" w:color="auto"/>
              <w:bottom w:val="single" w:sz="4" w:space="0" w:color="auto"/>
              <w:right w:val="single" w:sz="4" w:space="0" w:color="auto"/>
            </w:tcBorders>
            <w:hideMark/>
          </w:tcPr>
          <w:p w14:paraId="66B4AA73"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1) UE can receive S-SSB in NR sidelink if it supports 15-1.</w:t>
            </w:r>
          </w:p>
          <w:p w14:paraId="3BFBDC0A"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2) UE can transmit S-SSB in NR sidelink if it supports 15-2 or 15-3.</w:t>
            </w:r>
          </w:p>
          <w:p w14:paraId="48353271"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 xml:space="preserve">3) UE supports GNSS and </w:t>
            </w:r>
            <w:proofErr w:type="spellStart"/>
            <w:r w:rsidRPr="004D4858">
              <w:rPr>
                <w:rFonts w:ascii="Times New Roman" w:hAnsi="Times New Roman"/>
                <w:lang w:eastAsia="ja-JP"/>
              </w:rPr>
              <w:t>SyncRef</w:t>
            </w:r>
            <w:proofErr w:type="spellEnd"/>
            <w:r w:rsidRPr="004D4858">
              <w:rPr>
                <w:rFonts w:ascii="Times New Roman" w:hAnsi="Times New Roman"/>
                <w:lang w:eastAsia="ja-JP"/>
              </w:rPr>
              <w:t xml:space="preserve"> UE as the synchronization reference according to the synchronization procedure with </w:t>
            </w:r>
            <w:proofErr w:type="spellStart"/>
            <w:r w:rsidRPr="004D4858">
              <w:rPr>
                <w:rFonts w:ascii="Times New Roman" w:hAnsi="Times New Roman"/>
                <w:lang w:eastAsia="ja-JP"/>
              </w:rPr>
              <w:t>sl-SyncPriority</w:t>
            </w:r>
            <w:proofErr w:type="spellEnd"/>
            <w:r w:rsidRPr="004D4858">
              <w:rPr>
                <w:rFonts w:ascii="Times New Roman" w:hAnsi="Times New Roman"/>
                <w:lang w:eastAsia="ja-JP"/>
              </w:rPr>
              <w:t xml:space="preserve"> set to GNSS and </w:t>
            </w:r>
            <w:proofErr w:type="spellStart"/>
            <w:r w:rsidRPr="004D4858">
              <w:rPr>
                <w:rFonts w:ascii="Times New Roman" w:hAnsi="Times New Roman"/>
                <w:lang w:eastAsia="ja-JP"/>
              </w:rPr>
              <w:t>sl-NbAsSync</w:t>
            </w:r>
            <w:proofErr w:type="spellEnd"/>
            <w:r w:rsidRPr="004D4858">
              <w:rPr>
                <w:rFonts w:ascii="Times New Roman" w:hAnsi="Times New Roman"/>
                <w:lang w:eastAsia="ja-JP"/>
              </w:rPr>
              <w:t xml:space="preserve"> set to false.</w:t>
            </w:r>
          </w:p>
          <w:p w14:paraId="3BDCE57A" w14:textId="77777777" w:rsidR="00BB6F78" w:rsidRPr="004D4858" w:rsidRDefault="00BB6F78" w:rsidP="00964DC2">
            <w:pPr>
              <w:pStyle w:val="TAL"/>
              <w:rPr>
                <w:rFonts w:ascii="Times New Roman" w:hAnsi="Times New Roman"/>
                <w:lang w:eastAsia="ja-JP"/>
              </w:rPr>
            </w:pPr>
          </w:p>
        </w:tc>
        <w:tc>
          <w:tcPr>
            <w:tcW w:w="1176" w:type="pct"/>
            <w:tcBorders>
              <w:top w:val="single" w:sz="4" w:space="0" w:color="auto"/>
              <w:left w:val="single" w:sz="4" w:space="0" w:color="auto"/>
              <w:bottom w:val="single" w:sz="4" w:space="0" w:color="auto"/>
              <w:right w:val="single" w:sz="4" w:space="0" w:color="auto"/>
            </w:tcBorders>
            <w:hideMark/>
          </w:tcPr>
          <w:p w14:paraId="245C5DA7"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This is the basic FG for sidelink.</w:t>
            </w:r>
          </w:p>
        </w:tc>
        <w:tc>
          <w:tcPr>
            <w:tcW w:w="536" w:type="pct"/>
            <w:tcBorders>
              <w:top w:val="single" w:sz="4" w:space="0" w:color="auto"/>
              <w:left w:val="single" w:sz="4" w:space="0" w:color="auto"/>
              <w:bottom w:val="single" w:sz="4" w:space="0" w:color="auto"/>
              <w:right w:val="single" w:sz="4" w:space="0" w:color="auto"/>
            </w:tcBorders>
            <w:hideMark/>
          </w:tcPr>
          <w:p w14:paraId="06818B77"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Optional with capability signalling</w:t>
            </w:r>
          </w:p>
          <w:p w14:paraId="32D005C2" w14:textId="77777777" w:rsidR="00BB6F78" w:rsidRPr="004D4858" w:rsidRDefault="00BB6F78" w:rsidP="00964DC2">
            <w:pPr>
              <w:pStyle w:val="TAL"/>
              <w:rPr>
                <w:rFonts w:ascii="Times New Roman" w:hAnsi="Times New Roman"/>
                <w:lang w:eastAsia="ja-JP"/>
              </w:rPr>
            </w:pPr>
            <w:r w:rsidRPr="004D4858">
              <w:rPr>
                <w:rFonts w:ascii="Times New Roman" w:hAnsi="Times New Roman"/>
                <w:lang w:eastAsia="ja-JP"/>
              </w:rPr>
              <w:t>For UE supports NR sidelink, UE must indicate this FG is supported.</w:t>
            </w:r>
          </w:p>
        </w:tc>
      </w:tr>
      <w:tr w:rsidR="003641B5" w14:paraId="23E760DD" w14:textId="77777777" w:rsidTr="007C4EAA">
        <w:trPr>
          <w:trHeight w:val="20"/>
        </w:trPr>
        <w:tc>
          <w:tcPr>
            <w:tcW w:w="259" w:type="pct"/>
            <w:tcBorders>
              <w:top w:val="single" w:sz="4" w:space="0" w:color="auto"/>
              <w:left w:val="single" w:sz="4" w:space="0" w:color="auto"/>
              <w:bottom w:val="single" w:sz="4" w:space="0" w:color="auto"/>
              <w:right w:val="single" w:sz="4" w:space="0" w:color="auto"/>
            </w:tcBorders>
          </w:tcPr>
          <w:p w14:paraId="4E57CAC8" w14:textId="0D66D704"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15-15</w:t>
            </w:r>
          </w:p>
        </w:tc>
        <w:tc>
          <w:tcPr>
            <w:tcW w:w="736" w:type="pct"/>
            <w:tcBorders>
              <w:top w:val="single" w:sz="4" w:space="0" w:color="auto"/>
              <w:left w:val="single" w:sz="4" w:space="0" w:color="auto"/>
              <w:bottom w:val="single" w:sz="4" w:space="0" w:color="auto"/>
              <w:right w:val="single" w:sz="4" w:space="0" w:color="auto"/>
            </w:tcBorders>
          </w:tcPr>
          <w:p w14:paraId="190B46DB" w14:textId="3D535C9D" w:rsidR="003641B5" w:rsidRPr="004D4858" w:rsidRDefault="003641B5" w:rsidP="003641B5">
            <w:pPr>
              <w:pStyle w:val="TAL"/>
              <w:rPr>
                <w:rFonts w:ascii="Times New Roman" w:hAnsi="Times New Roman"/>
                <w:lang w:eastAsia="ja-JP"/>
              </w:rPr>
            </w:pPr>
            <w:proofErr w:type="spellStart"/>
            <w:r w:rsidRPr="004D4858">
              <w:rPr>
                <w:rFonts w:ascii="Times New Roman" w:hAnsi="Times New Roman"/>
                <w:lang w:eastAsia="ja-JP"/>
              </w:rPr>
              <w:t>eNB</w:t>
            </w:r>
            <w:proofErr w:type="spellEnd"/>
            <w:r w:rsidRPr="004D4858">
              <w:rPr>
                <w:rFonts w:ascii="Times New Roman" w:hAnsi="Times New Roman"/>
                <w:lang w:eastAsia="ja-JP"/>
              </w:rPr>
              <w:t xml:space="preserve"> type synchronization source for NR sidelink</w:t>
            </w:r>
          </w:p>
        </w:tc>
        <w:tc>
          <w:tcPr>
            <w:tcW w:w="2292" w:type="pct"/>
            <w:tcBorders>
              <w:top w:val="single" w:sz="4" w:space="0" w:color="auto"/>
              <w:left w:val="single" w:sz="4" w:space="0" w:color="auto"/>
              <w:bottom w:val="single" w:sz="4" w:space="0" w:color="auto"/>
              <w:right w:val="single" w:sz="4" w:space="0" w:color="auto"/>
            </w:tcBorders>
          </w:tcPr>
          <w:p w14:paraId="4214DAA9" w14:textId="77777777"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 xml:space="preserve">1) UE can transmit or receive NR sidelink based on the synchronization to an </w:t>
            </w:r>
            <w:proofErr w:type="spellStart"/>
            <w:r w:rsidRPr="004D4858">
              <w:rPr>
                <w:rFonts w:ascii="Times New Roman" w:hAnsi="Times New Roman"/>
                <w:lang w:eastAsia="ja-JP"/>
              </w:rPr>
              <w:t>eNB</w:t>
            </w:r>
            <w:proofErr w:type="spellEnd"/>
            <w:r w:rsidRPr="004D4858">
              <w:rPr>
                <w:rFonts w:ascii="Times New Roman" w:hAnsi="Times New Roman"/>
                <w:lang w:eastAsia="ja-JP"/>
              </w:rPr>
              <w:t>.</w:t>
            </w:r>
          </w:p>
          <w:p w14:paraId="35156740" w14:textId="77777777"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 xml:space="preserve">2) If UE supports 15-4, UE additionally supports </w:t>
            </w:r>
            <w:proofErr w:type="spellStart"/>
            <w:r w:rsidRPr="004D4858">
              <w:rPr>
                <w:rFonts w:ascii="Times New Roman" w:hAnsi="Times New Roman"/>
                <w:lang w:eastAsia="ja-JP"/>
              </w:rPr>
              <w:t>eNB</w:t>
            </w:r>
            <w:proofErr w:type="spellEnd"/>
            <w:r w:rsidRPr="004D4858">
              <w:rPr>
                <w:rFonts w:ascii="Times New Roman" w:hAnsi="Times New Roman"/>
                <w:lang w:eastAsia="ja-JP"/>
              </w:rPr>
              <w:t xml:space="preserve">, GNSS and </w:t>
            </w:r>
            <w:proofErr w:type="spellStart"/>
            <w:r w:rsidRPr="004D4858">
              <w:rPr>
                <w:rFonts w:ascii="Times New Roman" w:hAnsi="Times New Roman"/>
                <w:lang w:eastAsia="ja-JP"/>
              </w:rPr>
              <w:t>SyncRef</w:t>
            </w:r>
            <w:proofErr w:type="spellEnd"/>
            <w:r w:rsidRPr="004D4858">
              <w:rPr>
                <w:rFonts w:ascii="Times New Roman" w:hAnsi="Times New Roman"/>
                <w:lang w:eastAsia="ja-JP"/>
              </w:rPr>
              <w:t xml:space="preserve"> UE as the synchronization reference according to the synchronization procedure with </w:t>
            </w:r>
            <w:proofErr w:type="spellStart"/>
            <w:r w:rsidRPr="004D4858">
              <w:rPr>
                <w:rFonts w:ascii="Times New Roman" w:hAnsi="Times New Roman"/>
                <w:lang w:eastAsia="ja-JP"/>
              </w:rPr>
              <w:t>sl-SyncPriority</w:t>
            </w:r>
            <w:proofErr w:type="spellEnd"/>
            <w:r w:rsidRPr="004D4858">
              <w:rPr>
                <w:rFonts w:ascii="Times New Roman" w:hAnsi="Times New Roman"/>
                <w:lang w:eastAsia="ja-JP"/>
              </w:rPr>
              <w:t xml:space="preserve"> set to </w:t>
            </w:r>
            <w:proofErr w:type="spellStart"/>
            <w:r w:rsidRPr="004D4858">
              <w:rPr>
                <w:rFonts w:ascii="Times New Roman" w:hAnsi="Times New Roman"/>
                <w:lang w:eastAsia="ja-JP"/>
              </w:rPr>
              <w:t>gnbEnb</w:t>
            </w:r>
            <w:proofErr w:type="spellEnd"/>
            <w:r w:rsidRPr="004D4858">
              <w:rPr>
                <w:rFonts w:ascii="Times New Roman" w:hAnsi="Times New Roman"/>
                <w:lang w:eastAsia="ja-JP"/>
              </w:rPr>
              <w:t>.</w:t>
            </w:r>
          </w:p>
          <w:p w14:paraId="60A9FE1F" w14:textId="1126E4A2"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 xml:space="preserve">3) If UE supports 15-4, UE additionally supports </w:t>
            </w:r>
            <w:proofErr w:type="spellStart"/>
            <w:r w:rsidRPr="004D4858">
              <w:rPr>
                <w:rFonts w:ascii="Times New Roman" w:hAnsi="Times New Roman"/>
                <w:lang w:eastAsia="ja-JP"/>
              </w:rPr>
              <w:t>eNB</w:t>
            </w:r>
            <w:proofErr w:type="spellEnd"/>
            <w:r w:rsidRPr="004D4858">
              <w:rPr>
                <w:rFonts w:ascii="Times New Roman" w:hAnsi="Times New Roman"/>
                <w:lang w:eastAsia="ja-JP"/>
              </w:rPr>
              <w:t xml:space="preserve">, GNSS and </w:t>
            </w:r>
            <w:proofErr w:type="spellStart"/>
            <w:r w:rsidRPr="004D4858">
              <w:rPr>
                <w:rFonts w:ascii="Times New Roman" w:hAnsi="Times New Roman"/>
                <w:lang w:eastAsia="ja-JP"/>
              </w:rPr>
              <w:t>SyncRef</w:t>
            </w:r>
            <w:proofErr w:type="spellEnd"/>
            <w:r w:rsidRPr="004D4858">
              <w:rPr>
                <w:rFonts w:ascii="Times New Roman" w:hAnsi="Times New Roman"/>
                <w:lang w:eastAsia="ja-JP"/>
              </w:rPr>
              <w:t xml:space="preserve"> UE as the synchronization reference according to the synchronization procedure with </w:t>
            </w:r>
            <w:proofErr w:type="spellStart"/>
            <w:r w:rsidRPr="004D4858">
              <w:rPr>
                <w:rFonts w:ascii="Times New Roman" w:hAnsi="Times New Roman"/>
                <w:lang w:eastAsia="ja-JP"/>
              </w:rPr>
              <w:t>sl-SyncPriority</w:t>
            </w:r>
            <w:proofErr w:type="spellEnd"/>
            <w:r w:rsidRPr="004D4858">
              <w:rPr>
                <w:rFonts w:ascii="Times New Roman" w:hAnsi="Times New Roman"/>
                <w:lang w:eastAsia="ja-JP"/>
              </w:rPr>
              <w:t xml:space="preserve"> set to GNSS and </w:t>
            </w:r>
            <w:proofErr w:type="spellStart"/>
            <w:r w:rsidRPr="004D4858">
              <w:rPr>
                <w:rFonts w:ascii="Times New Roman" w:hAnsi="Times New Roman"/>
                <w:lang w:eastAsia="ja-JP"/>
              </w:rPr>
              <w:t>sl-NbAsSync</w:t>
            </w:r>
            <w:proofErr w:type="spellEnd"/>
            <w:r w:rsidRPr="004D4858">
              <w:rPr>
                <w:rFonts w:ascii="Times New Roman" w:hAnsi="Times New Roman"/>
                <w:lang w:eastAsia="ja-JP"/>
              </w:rPr>
              <w:t xml:space="preserve"> set to true.</w:t>
            </w:r>
          </w:p>
        </w:tc>
        <w:tc>
          <w:tcPr>
            <w:tcW w:w="1176" w:type="pct"/>
            <w:tcBorders>
              <w:top w:val="single" w:sz="4" w:space="0" w:color="auto"/>
              <w:left w:val="single" w:sz="4" w:space="0" w:color="auto"/>
              <w:bottom w:val="single" w:sz="4" w:space="0" w:color="auto"/>
              <w:right w:val="single" w:sz="4" w:space="0" w:color="auto"/>
            </w:tcBorders>
          </w:tcPr>
          <w:p w14:paraId="7486DECC" w14:textId="77777777" w:rsidR="003641B5" w:rsidRPr="004D4858" w:rsidRDefault="003641B5" w:rsidP="003641B5">
            <w:pPr>
              <w:pStyle w:val="TAL"/>
              <w:rPr>
                <w:rFonts w:ascii="Times New Roman" w:hAnsi="Times New Roman"/>
                <w:lang w:eastAsia="ja-JP"/>
              </w:rPr>
            </w:pPr>
          </w:p>
        </w:tc>
        <w:tc>
          <w:tcPr>
            <w:tcW w:w="536" w:type="pct"/>
            <w:tcBorders>
              <w:top w:val="single" w:sz="4" w:space="0" w:color="auto"/>
              <w:left w:val="single" w:sz="4" w:space="0" w:color="auto"/>
              <w:bottom w:val="single" w:sz="4" w:space="0" w:color="auto"/>
              <w:right w:val="single" w:sz="4" w:space="0" w:color="auto"/>
            </w:tcBorders>
          </w:tcPr>
          <w:p w14:paraId="751E3BC1" w14:textId="1C1DE149"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Optional with capability signalling.</w:t>
            </w:r>
          </w:p>
        </w:tc>
      </w:tr>
      <w:tr w:rsidR="003641B5" w14:paraId="749E0076" w14:textId="77777777" w:rsidTr="007C4EAA">
        <w:trPr>
          <w:trHeight w:val="20"/>
        </w:trPr>
        <w:tc>
          <w:tcPr>
            <w:tcW w:w="259" w:type="pct"/>
            <w:tcBorders>
              <w:top w:val="single" w:sz="4" w:space="0" w:color="auto"/>
              <w:left w:val="single" w:sz="4" w:space="0" w:color="auto"/>
              <w:bottom w:val="single" w:sz="4" w:space="0" w:color="auto"/>
              <w:right w:val="single" w:sz="4" w:space="0" w:color="auto"/>
            </w:tcBorders>
          </w:tcPr>
          <w:p w14:paraId="6F5DFB61" w14:textId="41587D78"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15-15a</w:t>
            </w:r>
          </w:p>
        </w:tc>
        <w:tc>
          <w:tcPr>
            <w:tcW w:w="736" w:type="pct"/>
            <w:tcBorders>
              <w:top w:val="single" w:sz="4" w:space="0" w:color="auto"/>
              <w:left w:val="single" w:sz="4" w:space="0" w:color="auto"/>
              <w:bottom w:val="single" w:sz="4" w:space="0" w:color="auto"/>
              <w:right w:val="single" w:sz="4" w:space="0" w:color="auto"/>
            </w:tcBorders>
          </w:tcPr>
          <w:p w14:paraId="0381B6B9" w14:textId="7AD23729" w:rsidR="003641B5" w:rsidRPr="004D4858" w:rsidRDefault="003641B5" w:rsidP="003641B5">
            <w:pPr>
              <w:pStyle w:val="TAL"/>
              <w:rPr>
                <w:rFonts w:ascii="Times New Roman" w:hAnsi="Times New Roman"/>
                <w:lang w:eastAsia="ja-JP"/>
              </w:rPr>
            </w:pP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type synchronization source for NR sidelink</w:t>
            </w:r>
          </w:p>
        </w:tc>
        <w:tc>
          <w:tcPr>
            <w:tcW w:w="2292" w:type="pct"/>
            <w:tcBorders>
              <w:top w:val="single" w:sz="4" w:space="0" w:color="auto"/>
              <w:left w:val="single" w:sz="4" w:space="0" w:color="auto"/>
              <w:bottom w:val="single" w:sz="4" w:space="0" w:color="auto"/>
              <w:right w:val="single" w:sz="4" w:space="0" w:color="auto"/>
            </w:tcBorders>
          </w:tcPr>
          <w:p w14:paraId="6D9B268A" w14:textId="77777777"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 xml:space="preserve">1) UE can transmit or receive NR sidelink based on the synchronization to an </w:t>
            </w:r>
            <w:proofErr w:type="spellStart"/>
            <w:r w:rsidRPr="004D4858">
              <w:rPr>
                <w:rFonts w:ascii="Times New Roman" w:hAnsi="Times New Roman"/>
                <w:lang w:eastAsia="ja-JP"/>
              </w:rPr>
              <w:t>eNB</w:t>
            </w:r>
            <w:proofErr w:type="spellEnd"/>
            <w:r w:rsidRPr="004D4858">
              <w:rPr>
                <w:rFonts w:ascii="Times New Roman" w:hAnsi="Times New Roman"/>
                <w:lang w:eastAsia="ja-JP"/>
              </w:rPr>
              <w:t>.</w:t>
            </w:r>
          </w:p>
          <w:p w14:paraId="742265B4" w14:textId="77777777"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 xml:space="preserve">2) If UE supports 15-4, UE additionally supports </w:t>
            </w: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GNSS and </w:t>
            </w:r>
            <w:proofErr w:type="spellStart"/>
            <w:r w:rsidRPr="004D4858">
              <w:rPr>
                <w:rFonts w:ascii="Times New Roman" w:hAnsi="Times New Roman"/>
                <w:lang w:eastAsia="ja-JP"/>
              </w:rPr>
              <w:t>SyncRef</w:t>
            </w:r>
            <w:proofErr w:type="spellEnd"/>
            <w:r w:rsidRPr="004D4858">
              <w:rPr>
                <w:rFonts w:ascii="Times New Roman" w:hAnsi="Times New Roman"/>
                <w:lang w:eastAsia="ja-JP"/>
              </w:rPr>
              <w:t xml:space="preserve"> UE as the synchronization reference according to the synchronization procedure with </w:t>
            </w:r>
            <w:proofErr w:type="spellStart"/>
            <w:r w:rsidRPr="004D4858">
              <w:rPr>
                <w:rFonts w:ascii="Times New Roman" w:hAnsi="Times New Roman"/>
                <w:lang w:eastAsia="ja-JP"/>
              </w:rPr>
              <w:t>sl-SyncPriority</w:t>
            </w:r>
            <w:proofErr w:type="spellEnd"/>
            <w:r w:rsidRPr="004D4858">
              <w:rPr>
                <w:rFonts w:ascii="Times New Roman" w:hAnsi="Times New Roman"/>
                <w:lang w:eastAsia="ja-JP"/>
              </w:rPr>
              <w:t xml:space="preserve"> set to </w:t>
            </w:r>
            <w:proofErr w:type="spellStart"/>
            <w:r w:rsidRPr="004D4858">
              <w:rPr>
                <w:rFonts w:ascii="Times New Roman" w:hAnsi="Times New Roman"/>
                <w:lang w:eastAsia="ja-JP"/>
              </w:rPr>
              <w:t>gnbEnb</w:t>
            </w:r>
            <w:proofErr w:type="spellEnd"/>
            <w:r w:rsidRPr="004D4858">
              <w:rPr>
                <w:rFonts w:ascii="Times New Roman" w:hAnsi="Times New Roman"/>
                <w:lang w:eastAsia="ja-JP"/>
              </w:rPr>
              <w:t>.</w:t>
            </w:r>
          </w:p>
          <w:p w14:paraId="224B7BB3" w14:textId="66A4A80B"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 xml:space="preserve">3) If UE supports 15-4, UE additionally supports </w:t>
            </w: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GNSS and </w:t>
            </w:r>
            <w:proofErr w:type="spellStart"/>
            <w:r w:rsidRPr="004D4858">
              <w:rPr>
                <w:rFonts w:ascii="Times New Roman" w:hAnsi="Times New Roman"/>
                <w:lang w:eastAsia="ja-JP"/>
              </w:rPr>
              <w:t>SyncRef</w:t>
            </w:r>
            <w:proofErr w:type="spellEnd"/>
            <w:r w:rsidRPr="004D4858">
              <w:rPr>
                <w:rFonts w:ascii="Times New Roman" w:hAnsi="Times New Roman"/>
                <w:lang w:eastAsia="ja-JP"/>
              </w:rPr>
              <w:t xml:space="preserve"> UE as the synchronization reference according to the synchronization procedure with </w:t>
            </w:r>
            <w:proofErr w:type="spellStart"/>
            <w:r w:rsidRPr="004D4858">
              <w:rPr>
                <w:rFonts w:ascii="Times New Roman" w:hAnsi="Times New Roman"/>
                <w:lang w:eastAsia="ja-JP"/>
              </w:rPr>
              <w:t>sl-SyncPriority</w:t>
            </w:r>
            <w:proofErr w:type="spellEnd"/>
            <w:r w:rsidRPr="004D4858">
              <w:rPr>
                <w:rFonts w:ascii="Times New Roman" w:hAnsi="Times New Roman"/>
                <w:lang w:eastAsia="ja-JP"/>
              </w:rPr>
              <w:t xml:space="preserve"> set to GNSS and </w:t>
            </w:r>
            <w:proofErr w:type="spellStart"/>
            <w:r w:rsidRPr="004D4858">
              <w:rPr>
                <w:rFonts w:ascii="Times New Roman" w:hAnsi="Times New Roman"/>
                <w:lang w:eastAsia="ja-JP"/>
              </w:rPr>
              <w:t>sl-NbAsSync</w:t>
            </w:r>
            <w:proofErr w:type="spellEnd"/>
            <w:r w:rsidRPr="004D4858">
              <w:rPr>
                <w:rFonts w:ascii="Times New Roman" w:hAnsi="Times New Roman"/>
                <w:lang w:eastAsia="ja-JP"/>
              </w:rPr>
              <w:t xml:space="preserve"> set to true.</w:t>
            </w:r>
          </w:p>
        </w:tc>
        <w:tc>
          <w:tcPr>
            <w:tcW w:w="1176" w:type="pct"/>
            <w:tcBorders>
              <w:top w:val="single" w:sz="4" w:space="0" w:color="auto"/>
              <w:left w:val="single" w:sz="4" w:space="0" w:color="auto"/>
              <w:bottom w:val="single" w:sz="4" w:space="0" w:color="auto"/>
              <w:right w:val="single" w:sz="4" w:space="0" w:color="auto"/>
            </w:tcBorders>
          </w:tcPr>
          <w:p w14:paraId="44D5471C" w14:textId="77777777" w:rsidR="003641B5" w:rsidRPr="004D4858" w:rsidRDefault="003641B5" w:rsidP="003641B5">
            <w:pPr>
              <w:pStyle w:val="TAL"/>
              <w:rPr>
                <w:rFonts w:ascii="Times New Roman" w:hAnsi="Times New Roman"/>
                <w:lang w:eastAsia="ja-JP"/>
              </w:rPr>
            </w:pPr>
          </w:p>
        </w:tc>
        <w:tc>
          <w:tcPr>
            <w:tcW w:w="536" w:type="pct"/>
            <w:tcBorders>
              <w:top w:val="single" w:sz="4" w:space="0" w:color="auto"/>
              <w:left w:val="single" w:sz="4" w:space="0" w:color="auto"/>
              <w:bottom w:val="single" w:sz="4" w:space="0" w:color="auto"/>
              <w:right w:val="single" w:sz="4" w:space="0" w:color="auto"/>
            </w:tcBorders>
          </w:tcPr>
          <w:p w14:paraId="4515E925" w14:textId="55CF9F5D" w:rsidR="003641B5" w:rsidRPr="004D4858" w:rsidRDefault="003641B5" w:rsidP="003641B5">
            <w:pPr>
              <w:pStyle w:val="TAL"/>
              <w:rPr>
                <w:rFonts w:ascii="Times New Roman" w:hAnsi="Times New Roman"/>
                <w:lang w:eastAsia="ja-JP"/>
              </w:rPr>
            </w:pPr>
            <w:r w:rsidRPr="004D4858">
              <w:rPr>
                <w:rFonts w:ascii="Times New Roman" w:hAnsi="Times New Roman"/>
                <w:lang w:eastAsia="ja-JP"/>
              </w:rPr>
              <w:t>Optional with capability signalling.</w:t>
            </w:r>
          </w:p>
        </w:tc>
      </w:tr>
      <w:tr w:rsidR="009E709F" w14:paraId="68E24E72" w14:textId="77777777" w:rsidTr="007C4EAA">
        <w:trPr>
          <w:trHeight w:val="20"/>
        </w:trPr>
        <w:tc>
          <w:tcPr>
            <w:tcW w:w="259" w:type="pct"/>
            <w:tcBorders>
              <w:top w:val="single" w:sz="4" w:space="0" w:color="auto"/>
              <w:left w:val="single" w:sz="4" w:space="0" w:color="auto"/>
              <w:bottom w:val="single" w:sz="4" w:space="0" w:color="auto"/>
              <w:right w:val="single" w:sz="4" w:space="0" w:color="auto"/>
            </w:tcBorders>
          </w:tcPr>
          <w:p w14:paraId="0D0279A0" w14:textId="4119D59D" w:rsidR="009E709F" w:rsidRPr="004D4858" w:rsidRDefault="009E709F" w:rsidP="009E709F">
            <w:pPr>
              <w:pStyle w:val="TAL"/>
              <w:rPr>
                <w:rFonts w:ascii="Times New Roman" w:hAnsi="Times New Roman"/>
                <w:lang w:eastAsia="ja-JP"/>
              </w:rPr>
            </w:pPr>
            <w:r w:rsidRPr="004D4858">
              <w:rPr>
                <w:rFonts w:ascii="Times New Roman" w:hAnsi="Times New Roman"/>
                <w:lang w:eastAsia="ja-JP"/>
              </w:rPr>
              <w:t>15-24</w:t>
            </w:r>
          </w:p>
        </w:tc>
        <w:tc>
          <w:tcPr>
            <w:tcW w:w="736" w:type="pct"/>
            <w:tcBorders>
              <w:top w:val="single" w:sz="4" w:space="0" w:color="auto"/>
              <w:left w:val="single" w:sz="4" w:space="0" w:color="auto"/>
              <w:bottom w:val="single" w:sz="4" w:space="0" w:color="auto"/>
              <w:right w:val="single" w:sz="4" w:space="0" w:color="auto"/>
            </w:tcBorders>
          </w:tcPr>
          <w:p w14:paraId="3300B376" w14:textId="1724BAFC" w:rsidR="009E709F" w:rsidRPr="004D4858" w:rsidRDefault="009E709F" w:rsidP="009E709F">
            <w:pPr>
              <w:pStyle w:val="TAL"/>
              <w:rPr>
                <w:rFonts w:ascii="Times New Roman" w:hAnsi="Times New Roman"/>
                <w:lang w:eastAsia="ja-JP"/>
              </w:rPr>
            </w:pPr>
            <w:r w:rsidRPr="004D4858">
              <w:rPr>
                <w:rFonts w:ascii="Times New Roman" w:hAnsi="Times New Roman"/>
                <w:lang w:eastAsia="ja-JP"/>
              </w:rPr>
              <w:t>FFS: Support of multiple synchronization references</w:t>
            </w:r>
          </w:p>
        </w:tc>
        <w:tc>
          <w:tcPr>
            <w:tcW w:w="2292" w:type="pct"/>
            <w:tcBorders>
              <w:top w:val="single" w:sz="4" w:space="0" w:color="auto"/>
              <w:left w:val="single" w:sz="4" w:space="0" w:color="auto"/>
              <w:bottom w:val="single" w:sz="4" w:space="0" w:color="auto"/>
              <w:right w:val="single" w:sz="4" w:space="0" w:color="auto"/>
            </w:tcBorders>
          </w:tcPr>
          <w:p w14:paraId="3CF18285" w14:textId="77260BF1" w:rsidR="009E709F" w:rsidRPr="004D4858" w:rsidRDefault="009E709F" w:rsidP="009E709F">
            <w:pPr>
              <w:pStyle w:val="TAL"/>
              <w:rPr>
                <w:rFonts w:ascii="Times New Roman" w:hAnsi="Times New Roman"/>
                <w:lang w:eastAsia="ja-JP"/>
              </w:rPr>
            </w:pPr>
            <w:r w:rsidRPr="004D4858">
              <w:rPr>
                <w:rFonts w:ascii="Times New Roman" w:hAnsi="Times New Roman"/>
                <w:lang w:eastAsia="ja-JP"/>
              </w:rPr>
              <w:t xml:space="preserve">[1) UE can support sidelink reception using up to A </w:t>
            </w:r>
            <w:proofErr w:type="spellStart"/>
            <w:r w:rsidRPr="004D4858">
              <w:rPr>
                <w:rFonts w:ascii="Times New Roman" w:hAnsi="Times New Roman"/>
                <w:lang w:eastAsia="ja-JP"/>
              </w:rPr>
              <w:t>synchronziaion</w:t>
            </w:r>
            <w:proofErr w:type="spellEnd"/>
            <w:r w:rsidRPr="004D4858">
              <w:rPr>
                <w:rFonts w:ascii="Times New Roman" w:hAnsi="Times New Roman"/>
                <w:lang w:eastAsia="ja-JP"/>
              </w:rPr>
              <w:t xml:space="preserve"> references in a carrier/BWP.]</w:t>
            </w:r>
          </w:p>
        </w:tc>
        <w:tc>
          <w:tcPr>
            <w:tcW w:w="1176" w:type="pct"/>
            <w:tcBorders>
              <w:top w:val="single" w:sz="4" w:space="0" w:color="auto"/>
              <w:left w:val="single" w:sz="4" w:space="0" w:color="auto"/>
              <w:bottom w:val="single" w:sz="4" w:space="0" w:color="auto"/>
              <w:right w:val="single" w:sz="4" w:space="0" w:color="auto"/>
            </w:tcBorders>
          </w:tcPr>
          <w:p w14:paraId="1828FB31" w14:textId="09A517D0" w:rsidR="009E709F" w:rsidRPr="004D4858" w:rsidRDefault="009E709F" w:rsidP="009E709F">
            <w:pPr>
              <w:pStyle w:val="TAL"/>
              <w:rPr>
                <w:rFonts w:ascii="Times New Roman" w:hAnsi="Times New Roman"/>
                <w:lang w:eastAsia="ja-JP"/>
              </w:rPr>
            </w:pPr>
            <w:r w:rsidRPr="004D4858">
              <w:rPr>
                <w:rFonts w:ascii="Times New Roman" w:hAnsi="Times New Roman"/>
                <w:lang w:eastAsia="ja-JP"/>
              </w:rPr>
              <w:t>Component-1 candidate value set: {value1, value2, …}</w:t>
            </w:r>
          </w:p>
        </w:tc>
        <w:tc>
          <w:tcPr>
            <w:tcW w:w="536" w:type="pct"/>
            <w:tcBorders>
              <w:top w:val="single" w:sz="4" w:space="0" w:color="auto"/>
              <w:left w:val="single" w:sz="4" w:space="0" w:color="auto"/>
              <w:bottom w:val="single" w:sz="4" w:space="0" w:color="auto"/>
              <w:right w:val="single" w:sz="4" w:space="0" w:color="auto"/>
            </w:tcBorders>
          </w:tcPr>
          <w:p w14:paraId="7739363A" w14:textId="1D8F3266" w:rsidR="009E709F" w:rsidRPr="004D4858" w:rsidRDefault="009E709F" w:rsidP="009E709F">
            <w:pPr>
              <w:pStyle w:val="TAL"/>
              <w:rPr>
                <w:rFonts w:ascii="Times New Roman" w:hAnsi="Times New Roman"/>
                <w:lang w:eastAsia="ja-JP"/>
              </w:rPr>
            </w:pPr>
            <w:r w:rsidRPr="004D4858">
              <w:rPr>
                <w:rFonts w:ascii="Times New Roman" w:hAnsi="Times New Roman"/>
                <w:lang w:eastAsia="ja-JP"/>
              </w:rPr>
              <w:t>Optional with capability signalling</w:t>
            </w:r>
          </w:p>
        </w:tc>
      </w:tr>
    </w:tbl>
    <w:p w14:paraId="30AAF00D" w14:textId="2A9C65E4" w:rsidR="0089154D" w:rsidRDefault="0089154D" w:rsidP="0044533A">
      <w:pPr>
        <w:pStyle w:val="3GPPText"/>
        <w:rPr>
          <w:lang w:val="en-GB"/>
        </w:rPr>
      </w:pPr>
    </w:p>
    <w:p w14:paraId="7C961A60" w14:textId="01183C13" w:rsidR="00FD2207" w:rsidRPr="009F68EB" w:rsidRDefault="009F68EB" w:rsidP="009F68EB">
      <w:pPr>
        <w:pStyle w:val="3GPPText"/>
      </w:pPr>
      <w:r>
        <w:rPr>
          <w:lang w:val="en-GB"/>
        </w:rPr>
        <w:lastRenderedPageBreak/>
        <w:t>The aspects of V2X sidelink synchronization were explained in section 2.2.2. In summary, we believe SL synchronization is a pre-requisite for sidelink transmission and reception and should be divided into multiple independent feature groups that enables different UE implementations for different use cases (please refer to section 2.2.2).</w:t>
      </w:r>
    </w:p>
    <w:p w14:paraId="044FFD6E" w14:textId="77777777" w:rsidR="00FD2207" w:rsidRDefault="00FD2207" w:rsidP="0044533A">
      <w:pPr>
        <w:pStyle w:val="3GPPText"/>
      </w:pPr>
    </w:p>
    <w:p w14:paraId="67191C7A" w14:textId="103429AF" w:rsidR="00AB2B4C" w:rsidRDefault="00964DC2" w:rsidP="00AB2B4C">
      <w:pPr>
        <w:pStyle w:val="3GPPH2"/>
        <w:numPr>
          <w:ilvl w:val="1"/>
          <w:numId w:val="1"/>
        </w:numPr>
        <w:tabs>
          <w:tab w:val="clear" w:pos="576"/>
          <w:tab w:val="left" w:pos="567"/>
        </w:tabs>
        <w:spacing w:before="0" w:after="0"/>
        <w:ind w:left="567" w:hanging="567"/>
        <w:rPr>
          <w:lang w:val="en-US"/>
        </w:rPr>
      </w:pPr>
      <w:r>
        <w:t>256QAM (</w:t>
      </w:r>
      <w:r w:rsidR="00A437D4">
        <w:t>15-10</w:t>
      </w:r>
      <w:r w:rsidR="001E1F54">
        <w:t xml:space="preserve"> and 15-10</w:t>
      </w:r>
      <w:r w:rsidR="00A437D4">
        <w:t>a</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552"/>
        <w:gridCol w:w="4207"/>
        <w:gridCol w:w="1546"/>
        <w:gridCol w:w="1824"/>
      </w:tblGrid>
      <w:tr w:rsidR="00A42C82" w14:paraId="726CE888" w14:textId="77777777" w:rsidTr="009F68EB">
        <w:trPr>
          <w:trHeight w:val="20"/>
        </w:trPr>
        <w:tc>
          <w:tcPr>
            <w:tcW w:w="259" w:type="pct"/>
            <w:tcBorders>
              <w:top w:val="single" w:sz="4" w:space="0" w:color="auto"/>
              <w:left w:val="single" w:sz="4" w:space="0" w:color="auto"/>
              <w:bottom w:val="single" w:sz="4" w:space="0" w:color="auto"/>
              <w:right w:val="single" w:sz="4" w:space="0" w:color="auto"/>
            </w:tcBorders>
            <w:hideMark/>
          </w:tcPr>
          <w:p w14:paraId="41AEBB05"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15-10</w:t>
            </w:r>
          </w:p>
        </w:tc>
        <w:tc>
          <w:tcPr>
            <w:tcW w:w="806" w:type="pct"/>
            <w:tcBorders>
              <w:top w:val="single" w:sz="4" w:space="0" w:color="auto"/>
              <w:left w:val="single" w:sz="4" w:space="0" w:color="auto"/>
              <w:bottom w:val="single" w:sz="4" w:space="0" w:color="auto"/>
              <w:right w:val="single" w:sz="4" w:space="0" w:color="auto"/>
            </w:tcBorders>
            <w:hideMark/>
          </w:tcPr>
          <w:p w14:paraId="674973AC"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256QAM sidelink transmission</w:t>
            </w:r>
          </w:p>
        </w:tc>
        <w:tc>
          <w:tcPr>
            <w:tcW w:w="2185" w:type="pct"/>
            <w:tcBorders>
              <w:top w:val="single" w:sz="4" w:space="0" w:color="auto"/>
              <w:left w:val="single" w:sz="4" w:space="0" w:color="auto"/>
              <w:bottom w:val="single" w:sz="4" w:space="0" w:color="auto"/>
              <w:right w:val="single" w:sz="4" w:space="0" w:color="auto"/>
            </w:tcBorders>
            <w:hideMark/>
          </w:tcPr>
          <w:p w14:paraId="07E78AEB"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1) UE can transmit PSSCH with 256QAM in NR sidelink</w:t>
            </w:r>
          </w:p>
        </w:tc>
        <w:tc>
          <w:tcPr>
            <w:tcW w:w="803" w:type="pct"/>
            <w:tcBorders>
              <w:top w:val="single" w:sz="4" w:space="0" w:color="auto"/>
              <w:left w:val="single" w:sz="4" w:space="0" w:color="auto"/>
              <w:bottom w:val="single" w:sz="4" w:space="0" w:color="auto"/>
              <w:right w:val="single" w:sz="4" w:space="0" w:color="auto"/>
            </w:tcBorders>
            <w:hideMark/>
          </w:tcPr>
          <w:p w14:paraId="58C90F65" w14:textId="77777777" w:rsidR="00A42C82" w:rsidRPr="004D4858" w:rsidRDefault="00A42C82" w:rsidP="00964DC2">
            <w:pPr>
              <w:pStyle w:val="TAL"/>
              <w:rPr>
                <w:rFonts w:ascii="Times New Roman" w:hAnsi="Times New Roman"/>
                <w:lang w:eastAsia="ja-JP"/>
              </w:rPr>
            </w:pPr>
          </w:p>
        </w:tc>
        <w:tc>
          <w:tcPr>
            <w:tcW w:w="947" w:type="pct"/>
            <w:tcBorders>
              <w:top w:val="single" w:sz="4" w:space="0" w:color="auto"/>
              <w:left w:val="single" w:sz="4" w:space="0" w:color="auto"/>
              <w:bottom w:val="single" w:sz="4" w:space="0" w:color="auto"/>
              <w:right w:val="single" w:sz="4" w:space="0" w:color="auto"/>
            </w:tcBorders>
            <w:hideMark/>
          </w:tcPr>
          <w:p w14:paraId="34606E1C"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Optional with capability signalling</w:t>
            </w:r>
          </w:p>
        </w:tc>
      </w:tr>
      <w:tr w:rsidR="00A42C82" w14:paraId="6F5C24C2" w14:textId="77777777" w:rsidTr="009F68EB">
        <w:trPr>
          <w:trHeight w:val="20"/>
        </w:trPr>
        <w:tc>
          <w:tcPr>
            <w:tcW w:w="259" w:type="pct"/>
            <w:tcBorders>
              <w:top w:val="single" w:sz="4" w:space="0" w:color="auto"/>
              <w:left w:val="single" w:sz="4" w:space="0" w:color="auto"/>
              <w:bottom w:val="single" w:sz="4" w:space="0" w:color="auto"/>
              <w:right w:val="single" w:sz="4" w:space="0" w:color="auto"/>
            </w:tcBorders>
            <w:hideMark/>
          </w:tcPr>
          <w:p w14:paraId="5721AABB"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15-10a</w:t>
            </w:r>
          </w:p>
        </w:tc>
        <w:tc>
          <w:tcPr>
            <w:tcW w:w="806" w:type="pct"/>
            <w:tcBorders>
              <w:top w:val="single" w:sz="4" w:space="0" w:color="auto"/>
              <w:left w:val="single" w:sz="4" w:space="0" w:color="auto"/>
              <w:bottom w:val="single" w:sz="4" w:space="0" w:color="auto"/>
              <w:right w:val="single" w:sz="4" w:space="0" w:color="auto"/>
            </w:tcBorders>
            <w:hideMark/>
          </w:tcPr>
          <w:p w14:paraId="419FB58E"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FFS: 256QAM sidelink reception</w:t>
            </w:r>
          </w:p>
        </w:tc>
        <w:tc>
          <w:tcPr>
            <w:tcW w:w="2185" w:type="pct"/>
            <w:tcBorders>
              <w:top w:val="single" w:sz="4" w:space="0" w:color="auto"/>
              <w:left w:val="single" w:sz="4" w:space="0" w:color="auto"/>
              <w:bottom w:val="single" w:sz="4" w:space="0" w:color="auto"/>
              <w:right w:val="single" w:sz="4" w:space="0" w:color="auto"/>
            </w:tcBorders>
            <w:hideMark/>
          </w:tcPr>
          <w:p w14:paraId="2704D876"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1) UE can receive PSSCH with 256QAM in NR sidelink</w:t>
            </w:r>
          </w:p>
        </w:tc>
        <w:tc>
          <w:tcPr>
            <w:tcW w:w="803" w:type="pct"/>
            <w:tcBorders>
              <w:top w:val="single" w:sz="4" w:space="0" w:color="auto"/>
              <w:left w:val="single" w:sz="4" w:space="0" w:color="auto"/>
              <w:bottom w:val="single" w:sz="4" w:space="0" w:color="auto"/>
              <w:right w:val="single" w:sz="4" w:space="0" w:color="auto"/>
            </w:tcBorders>
          </w:tcPr>
          <w:p w14:paraId="7FF0F277" w14:textId="77777777" w:rsidR="00A42C82" w:rsidRPr="004D4858" w:rsidRDefault="00A42C82" w:rsidP="00964DC2">
            <w:pPr>
              <w:pStyle w:val="TAL"/>
              <w:rPr>
                <w:rFonts w:ascii="Times New Roman" w:hAnsi="Times New Roman"/>
                <w:lang w:eastAsia="ja-JP"/>
              </w:rPr>
            </w:pPr>
          </w:p>
        </w:tc>
        <w:tc>
          <w:tcPr>
            <w:tcW w:w="947" w:type="pct"/>
            <w:tcBorders>
              <w:top w:val="single" w:sz="4" w:space="0" w:color="auto"/>
              <w:left w:val="single" w:sz="4" w:space="0" w:color="auto"/>
              <w:bottom w:val="single" w:sz="4" w:space="0" w:color="auto"/>
              <w:right w:val="single" w:sz="4" w:space="0" w:color="auto"/>
            </w:tcBorders>
            <w:hideMark/>
          </w:tcPr>
          <w:p w14:paraId="5992C9FF" w14:textId="77777777" w:rsidR="00A42C82" w:rsidRPr="004D4858" w:rsidRDefault="00A42C82" w:rsidP="00964DC2">
            <w:pPr>
              <w:pStyle w:val="TAL"/>
              <w:rPr>
                <w:rFonts w:ascii="Times New Roman" w:hAnsi="Times New Roman"/>
                <w:lang w:eastAsia="ja-JP"/>
              </w:rPr>
            </w:pPr>
            <w:r w:rsidRPr="004D4858">
              <w:rPr>
                <w:rFonts w:ascii="Times New Roman" w:hAnsi="Times New Roman"/>
                <w:lang w:eastAsia="ja-JP"/>
              </w:rPr>
              <w:t>Optional with capability signalling</w:t>
            </w:r>
          </w:p>
        </w:tc>
      </w:tr>
    </w:tbl>
    <w:p w14:paraId="6B915675" w14:textId="7823005F" w:rsidR="00A42C82" w:rsidRDefault="00A42C82" w:rsidP="000C2A9C">
      <w:pPr>
        <w:pStyle w:val="3GPPAgreements"/>
        <w:numPr>
          <w:ilvl w:val="0"/>
          <w:numId w:val="0"/>
        </w:numPr>
        <w:ind w:left="284" w:hanging="284"/>
      </w:pPr>
    </w:p>
    <w:p w14:paraId="24868090" w14:textId="3285990E" w:rsidR="00D82FAE" w:rsidRDefault="00006730" w:rsidP="00B55972">
      <w:pPr>
        <w:pStyle w:val="3GPPText"/>
      </w:pPr>
      <w:r>
        <w:t>In our understanding,</w:t>
      </w:r>
      <w:r w:rsidR="000849B5">
        <w:t xml:space="preserve"> if 256QAM transmission is optional and 256QAM reception is optional, it can only be feasible to </w:t>
      </w:r>
      <w:r w:rsidR="00B016C0">
        <w:t xml:space="preserve">make such transmissions in unicast with help of PC5 RRC capability exchange. </w:t>
      </w:r>
      <w:r w:rsidR="009F68EB">
        <w:t xml:space="preserve">The support of </w:t>
      </w:r>
      <w:r w:rsidR="00B016C0">
        <w:t xml:space="preserve">256QAM </w:t>
      </w:r>
      <w:r w:rsidR="006C7D52">
        <w:t xml:space="preserve">is </w:t>
      </w:r>
      <w:r w:rsidR="009F68EB">
        <w:t xml:space="preserve">not </w:t>
      </w:r>
      <w:r w:rsidR="00AD4190">
        <w:t xml:space="preserve">deemed beneficial for broadcast and groupcast </w:t>
      </w:r>
      <w:r w:rsidR="009F68EB">
        <w:t>scenarios. In addition, support of 256 QAM should be limited to FR1 only</w:t>
      </w:r>
      <w:r w:rsidR="00AD4190">
        <w:t xml:space="preserve">. </w:t>
      </w:r>
      <w:r w:rsidR="002722D7">
        <w:t xml:space="preserve">For FR2 our proposal is </w:t>
      </w:r>
      <w:r w:rsidR="00383758">
        <w:t xml:space="preserve">not </w:t>
      </w:r>
      <w:r w:rsidR="00B55972">
        <w:t>to support 256QAM (</w:t>
      </w:r>
      <w:r w:rsidR="009F68EB">
        <w:t xml:space="preserve">possibly can be </w:t>
      </w:r>
      <w:r w:rsidR="00B55972">
        <w:t>handled by per-band signaling</w:t>
      </w:r>
      <w:r w:rsidR="009F68EB">
        <w:t xml:space="preserve"> or FR1/FR2 differentiation</w:t>
      </w:r>
      <w:r w:rsidR="00B55972">
        <w:t>).</w:t>
      </w:r>
    </w:p>
    <w:p w14:paraId="53ECA943" w14:textId="5C00A61F" w:rsidR="00B979E6" w:rsidRDefault="00B979E6" w:rsidP="00916739">
      <w:pPr>
        <w:pStyle w:val="3GPPText"/>
      </w:pPr>
    </w:p>
    <w:p w14:paraId="1FF1E5D4" w14:textId="0BE9E6C4" w:rsidR="00BD24E6" w:rsidRDefault="004A40FE" w:rsidP="00BD24E6">
      <w:pPr>
        <w:pStyle w:val="3GPPH2"/>
        <w:numPr>
          <w:ilvl w:val="1"/>
          <w:numId w:val="1"/>
        </w:numPr>
        <w:tabs>
          <w:tab w:val="clear" w:pos="576"/>
          <w:tab w:val="left" w:pos="567"/>
        </w:tabs>
        <w:spacing w:before="0" w:after="0"/>
        <w:ind w:left="567" w:hanging="567"/>
        <w:rPr>
          <w:lang w:val="en-US"/>
        </w:rPr>
      </w:pPr>
      <w:r>
        <w:t xml:space="preserve">PSFCH </w:t>
      </w:r>
      <w:r w:rsidR="00430756">
        <w:t>F</w:t>
      </w:r>
      <w:r>
        <w:t>ormat 0</w:t>
      </w:r>
      <w:r w:rsidR="00964DC2">
        <w:t xml:space="preserve"> (1</w:t>
      </w:r>
      <w:r w:rsidR="00964DC2" w:rsidRPr="00BD24E6">
        <w:t>5-11</w:t>
      </w:r>
      <w:r w:rsidR="00964DC2">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100"/>
        <w:gridCol w:w="4579"/>
        <w:gridCol w:w="2432"/>
        <w:gridCol w:w="1032"/>
      </w:tblGrid>
      <w:tr w:rsidR="00BD24E6" w14:paraId="2F75AA9D" w14:textId="77777777" w:rsidTr="00645C8B">
        <w:trPr>
          <w:trHeight w:val="20"/>
        </w:trPr>
        <w:tc>
          <w:tcPr>
            <w:tcW w:w="252" w:type="pct"/>
            <w:tcBorders>
              <w:top w:val="single" w:sz="4" w:space="0" w:color="auto"/>
              <w:left w:val="single" w:sz="4" w:space="0" w:color="auto"/>
              <w:bottom w:val="single" w:sz="4" w:space="0" w:color="auto"/>
              <w:right w:val="single" w:sz="4" w:space="0" w:color="auto"/>
            </w:tcBorders>
            <w:hideMark/>
          </w:tcPr>
          <w:p w14:paraId="4681D3CA"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15-11</w:t>
            </w:r>
          </w:p>
        </w:tc>
        <w:tc>
          <w:tcPr>
            <w:tcW w:w="571" w:type="pct"/>
            <w:tcBorders>
              <w:top w:val="single" w:sz="4" w:space="0" w:color="auto"/>
              <w:left w:val="single" w:sz="4" w:space="0" w:color="auto"/>
              <w:bottom w:val="single" w:sz="4" w:space="0" w:color="auto"/>
              <w:right w:val="single" w:sz="4" w:space="0" w:color="auto"/>
            </w:tcBorders>
            <w:hideMark/>
          </w:tcPr>
          <w:p w14:paraId="7DA6BA9B"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 xml:space="preserve">PSFCH format 0 </w:t>
            </w:r>
          </w:p>
        </w:tc>
        <w:tc>
          <w:tcPr>
            <w:tcW w:w="2378" w:type="pct"/>
            <w:tcBorders>
              <w:top w:val="single" w:sz="4" w:space="0" w:color="auto"/>
              <w:left w:val="single" w:sz="4" w:space="0" w:color="auto"/>
              <w:bottom w:val="single" w:sz="4" w:space="0" w:color="auto"/>
              <w:right w:val="single" w:sz="4" w:space="0" w:color="auto"/>
            </w:tcBorders>
            <w:hideMark/>
          </w:tcPr>
          <w:p w14:paraId="0051BE6E"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1) UE can transmit and receive NR PSFCH format 0</w:t>
            </w:r>
          </w:p>
          <w:p w14:paraId="5B0327A6"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2) UE can receive [N] PSFCH(s) in a slot.</w:t>
            </w:r>
          </w:p>
          <w:p w14:paraId="2314F329"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3) UE can transmit [M] PSFCH(s) in a slot.</w:t>
            </w:r>
          </w:p>
          <w:p w14:paraId="75C12450"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 xml:space="preserve">4) UE can report </w:t>
            </w:r>
            <w:proofErr w:type="spellStart"/>
            <w:r w:rsidRPr="004D4858">
              <w:rPr>
                <w:rFonts w:ascii="Times New Roman" w:hAnsi="Times New Roman"/>
                <w:lang w:eastAsia="ja-JP"/>
              </w:rPr>
              <w:t>sidelink</w:t>
            </w:r>
            <w:proofErr w:type="spellEnd"/>
            <w:r w:rsidRPr="004D4858">
              <w:rPr>
                <w:rFonts w:ascii="Times New Roman" w:hAnsi="Times New Roman"/>
                <w:lang w:eastAsia="ja-JP"/>
              </w:rPr>
              <w:t xml:space="preserve"> HARQ-ACK to </w:t>
            </w:r>
            <w:proofErr w:type="spellStart"/>
            <w:r w:rsidRPr="004D4858">
              <w:rPr>
                <w:rFonts w:ascii="Times New Roman" w:hAnsi="Times New Roman"/>
                <w:lang w:eastAsia="ja-JP"/>
              </w:rPr>
              <w:t>gNB</w:t>
            </w:r>
            <w:proofErr w:type="spellEnd"/>
            <w:r w:rsidRPr="004D4858">
              <w:rPr>
                <w:rFonts w:ascii="Times New Roman" w:hAnsi="Times New Roman"/>
                <w:lang w:eastAsia="ja-JP"/>
              </w:rPr>
              <w:t xml:space="preserve"> via PUCCH and PUSCH when it is operating in NR sidelink mode 1.</w:t>
            </w:r>
          </w:p>
        </w:tc>
        <w:tc>
          <w:tcPr>
            <w:tcW w:w="1263" w:type="pct"/>
            <w:tcBorders>
              <w:top w:val="single" w:sz="4" w:space="0" w:color="auto"/>
              <w:left w:val="single" w:sz="4" w:space="0" w:color="auto"/>
              <w:bottom w:val="single" w:sz="4" w:space="0" w:color="auto"/>
              <w:right w:val="single" w:sz="4" w:space="0" w:color="auto"/>
            </w:tcBorders>
            <w:hideMark/>
          </w:tcPr>
          <w:p w14:paraId="0D9B08A7"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This is the basic FG for sidelink.</w:t>
            </w:r>
          </w:p>
        </w:tc>
        <w:tc>
          <w:tcPr>
            <w:tcW w:w="536" w:type="pct"/>
            <w:tcBorders>
              <w:top w:val="single" w:sz="4" w:space="0" w:color="auto"/>
              <w:left w:val="single" w:sz="4" w:space="0" w:color="auto"/>
              <w:bottom w:val="single" w:sz="4" w:space="0" w:color="auto"/>
              <w:right w:val="single" w:sz="4" w:space="0" w:color="auto"/>
            </w:tcBorders>
            <w:hideMark/>
          </w:tcPr>
          <w:p w14:paraId="0FA79E40"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Optional with capability signalling</w:t>
            </w:r>
          </w:p>
          <w:p w14:paraId="2C6EBDD7" w14:textId="77777777" w:rsidR="00BD24E6" w:rsidRPr="004D4858" w:rsidRDefault="00BD24E6" w:rsidP="00964DC2">
            <w:pPr>
              <w:pStyle w:val="TAL"/>
              <w:rPr>
                <w:rFonts w:ascii="Times New Roman" w:hAnsi="Times New Roman"/>
                <w:lang w:eastAsia="ja-JP"/>
              </w:rPr>
            </w:pPr>
            <w:r w:rsidRPr="004D4858">
              <w:rPr>
                <w:rFonts w:ascii="Times New Roman" w:hAnsi="Times New Roman"/>
                <w:lang w:eastAsia="ja-JP"/>
              </w:rPr>
              <w:t>For UE supports NR sidelink, UE must indicate this FG is supported.</w:t>
            </w:r>
          </w:p>
        </w:tc>
      </w:tr>
    </w:tbl>
    <w:p w14:paraId="5824DB9F" w14:textId="44449D7C" w:rsidR="00BD24E6" w:rsidRDefault="00BD24E6" w:rsidP="00916739">
      <w:pPr>
        <w:pStyle w:val="3GPPText"/>
      </w:pPr>
    </w:p>
    <w:p w14:paraId="175A641C" w14:textId="79C5C46A" w:rsidR="004A40FE" w:rsidRPr="007F3BF2" w:rsidRDefault="008D6885" w:rsidP="008F2FC8">
      <w:pPr>
        <w:pStyle w:val="3GPPText"/>
        <w:rPr>
          <w:u w:val="single"/>
        </w:rPr>
      </w:pPr>
      <w:r w:rsidRPr="007F3BF2">
        <w:rPr>
          <w:u w:val="single"/>
        </w:rPr>
        <w:t>Number [N]</w:t>
      </w:r>
      <w:r w:rsidR="008F2FC8" w:rsidRPr="007F3BF2">
        <w:rPr>
          <w:u w:val="single"/>
        </w:rPr>
        <w:t xml:space="preserve"> of PSFCH</w:t>
      </w:r>
      <w:r w:rsidR="007F3BF2">
        <w:rPr>
          <w:u w:val="single"/>
        </w:rPr>
        <w:t>s</w:t>
      </w:r>
      <w:r w:rsidR="008F2FC8" w:rsidRPr="007F3BF2">
        <w:rPr>
          <w:u w:val="single"/>
        </w:rPr>
        <w:t xml:space="preserve"> to receive in a slot</w:t>
      </w:r>
    </w:p>
    <w:p w14:paraId="38BB23E5" w14:textId="18B14FEB" w:rsidR="001A5C1A" w:rsidRDefault="00383758" w:rsidP="00916739">
      <w:pPr>
        <w:pStyle w:val="3GPPAgreements"/>
      </w:pPr>
      <w:r>
        <w:t xml:space="preserve">This </w:t>
      </w:r>
      <w:r w:rsidR="00CC07A0">
        <w:t xml:space="preserve">number should be motivated by a </w:t>
      </w:r>
      <w:r w:rsidR="00762076">
        <w:t xml:space="preserve">typical largest </w:t>
      </w:r>
      <w:r w:rsidR="00CF761D">
        <w:t>group size</w:t>
      </w:r>
      <w:r w:rsidR="00762076">
        <w:t xml:space="preserve"> and bounded by number of </w:t>
      </w:r>
      <w:r w:rsidR="00B06E9E">
        <w:t>physical frequency-code resources</w:t>
      </w:r>
      <w:r w:rsidR="0085314C">
        <w:t>.</w:t>
      </w:r>
      <w:r w:rsidR="00A65749">
        <w:t xml:space="preserve"> The number of </w:t>
      </w:r>
      <w:r w:rsidR="001807E0">
        <w:t xml:space="preserve">frequency-code resources for a group can easily go up to </w:t>
      </w:r>
      <w:r w:rsidR="00A0629F">
        <w:t xml:space="preserve">hundreds due to small PSFCH bandwidth of 1 PRB and up to 6 cyclic shifts. Therefore, </w:t>
      </w:r>
      <w:r w:rsidR="00E849C0">
        <w:t xml:space="preserve">the capability is more motivated by the typical group sizes. The value could be simply made variable from 5 to 50 with 5-10 </w:t>
      </w:r>
      <w:r w:rsidR="00252908">
        <w:t>levels step in order to cover most of the cases.</w:t>
      </w:r>
    </w:p>
    <w:p w14:paraId="6553A69D" w14:textId="77777777" w:rsidR="007F3BF2" w:rsidRDefault="007F3BF2" w:rsidP="007F3BF2">
      <w:pPr>
        <w:pStyle w:val="3GPPAgreements"/>
        <w:numPr>
          <w:ilvl w:val="0"/>
          <w:numId w:val="0"/>
        </w:numPr>
      </w:pPr>
    </w:p>
    <w:p w14:paraId="40A64DE5" w14:textId="330D1A28" w:rsidR="008F2FC8" w:rsidRPr="007F3BF2" w:rsidRDefault="008F2FC8" w:rsidP="008F2FC8">
      <w:pPr>
        <w:pStyle w:val="3GPPText"/>
        <w:rPr>
          <w:u w:val="single"/>
        </w:rPr>
      </w:pPr>
      <w:r w:rsidRPr="007F3BF2">
        <w:rPr>
          <w:u w:val="single"/>
        </w:rPr>
        <w:t>Number [M] of PSFCH</w:t>
      </w:r>
      <w:r w:rsidR="007F3BF2">
        <w:rPr>
          <w:u w:val="single"/>
        </w:rPr>
        <w:t>s</w:t>
      </w:r>
      <w:r w:rsidRPr="007F3BF2">
        <w:rPr>
          <w:u w:val="single"/>
        </w:rPr>
        <w:t xml:space="preserve"> to transmit in a slot</w:t>
      </w:r>
    </w:p>
    <w:p w14:paraId="21F90BAF" w14:textId="758A4182" w:rsidR="00252908" w:rsidRDefault="00252908" w:rsidP="00916739">
      <w:pPr>
        <w:pStyle w:val="3GPPAgreements"/>
      </w:pPr>
      <w:r>
        <w:t xml:space="preserve">Transmission of PSFCH </w:t>
      </w:r>
      <w:r w:rsidR="002A7D14">
        <w:t xml:space="preserve">simultaneously </w:t>
      </w:r>
      <w:r w:rsidR="007D2D2C">
        <w:t xml:space="preserve">has large implications of </w:t>
      </w:r>
      <w:r w:rsidR="004776A2">
        <w:t xml:space="preserve">the </w:t>
      </w:r>
      <w:r w:rsidR="007D2D2C">
        <w:t>transmitt</w:t>
      </w:r>
      <w:r w:rsidR="004776A2">
        <w:t>er</w:t>
      </w:r>
      <w:r w:rsidR="007D2D2C">
        <w:t xml:space="preserve"> design </w:t>
      </w:r>
      <w:r w:rsidR="00EB1790">
        <w:t xml:space="preserve">due to MPR and emission masks requirements. A </w:t>
      </w:r>
      <w:r w:rsidR="00AA358F">
        <w:t>well-motivated</w:t>
      </w:r>
      <w:r w:rsidR="00EB1790">
        <w:t xml:space="preserve"> number here could be 4, corresponding to the large</w:t>
      </w:r>
      <w:r w:rsidR="00C40D59">
        <w:t>st</w:t>
      </w:r>
      <w:r w:rsidR="00EB1790">
        <w:t xml:space="preserve"> PSFCH periodicity,</w:t>
      </w:r>
      <w:r w:rsidR="00AA358F">
        <w:t xml:space="preserve"> that can handle </w:t>
      </w:r>
      <w:r w:rsidR="00D60943">
        <w:t>acknowledgement of all TBs transmitted within a PSFCH period.</w:t>
      </w:r>
      <w:r w:rsidR="00D0632C">
        <w:t xml:space="preserve"> </w:t>
      </w:r>
      <w:r w:rsidR="003D6604">
        <w:t>Larger numbers can be beneficial for NACK-only groupcast feedback cases</w:t>
      </w:r>
      <w:r w:rsidR="002D7EB3">
        <w:t xml:space="preserve"> since this option due to connection-less assumption can </w:t>
      </w:r>
      <w:r w:rsidR="00246563">
        <w:t xml:space="preserve">be requested from multiple </w:t>
      </w:r>
      <w:r w:rsidR="00C14C98">
        <w:t>UEs/</w:t>
      </w:r>
      <w:r w:rsidR="00246563">
        <w:t xml:space="preserve">TBs within a PSFCH period. For </w:t>
      </w:r>
      <w:r w:rsidR="00343CD9">
        <w:t>example,</w:t>
      </w:r>
      <w:r w:rsidR="00246563">
        <w:t xml:space="preserve"> if there are 10 sub-channels and</w:t>
      </w:r>
      <w:r w:rsidR="00DF1C87">
        <w:t xml:space="preserve"> PSFCH periodicity is 4, in extreme there could be 40 HARQ feedback requests</w:t>
      </w:r>
      <w:r w:rsidR="004B4DCB">
        <w:t>.</w:t>
      </w:r>
      <w:r w:rsidR="00051D6F">
        <w:t xml:space="preserve"> Such a large number may not introduce performance benefits due to power sharing and half-duplex</w:t>
      </w:r>
      <w:r w:rsidR="00A259C4">
        <w:t>.</w:t>
      </w:r>
      <w:r w:rsidR="0059480A">
        <w:t xml:space="preserve"> The largest reasonable specified number is further subject to RAN4 </w:t>
      </w:r>
      <w:r w:rsidR="00487F4C">
        <w:t>discussion</w:t>
      </w:r>
      <w:r w:rsidR="0059480A">
        <w:t xml:space="preserve">. At this point we propose to consider </w:t>
      </w:r>
      <w:r w:rsidR="00AE503D">
        <w:t>including</w:t>
      </w:r>
      <w:r w:rsidR="0059480A">
        <w:t xml:space="preserve"> at least </w:t>
      </w:r>
      <w:r w:rsidR="00487F4C">
        <w:t>4 PSFCH to the list.</w:t>
      </w:r>
    </w:p>
    <w:p w14:paraId="1F1F11F9" w14:textId="77777777" w:rsidR="004A40FE" w:rsidRPr="00BD24E6" w:rsidRDefault="004A40FE" w:rsidP="00916739">
      <w:pPr>
        <w:pStyle w:val="3GPPText"/>
      </w:pPr>
    </w:p>
    <w:p w14:paraId="660B80B5" w14:textId="10B42B05" w:rsidR="00716107" w:rsidRDefault="00964DC2" w:rsidP="00716107">
      <w:pPr>
        <w:pStyle w:val="3GPPH2"/>
        <w:numPr>
          <w:ilvl w:val="1"/>
          <w:numId w:val="1"/>
        </w:numPr>
        <w:tabs>
          <w:tab w:val="clear" w:pos="576"/>
          <w:tab w:val="left" w:pos="567"/>
        </w:tabs>
        <w:spacing w:before="0" w:after="0"/>
        <w:ind w:left="567" w:hanging="567"/>
      </w:pPr>
      <w:r>
        <w:t xml:space="preserve">Sidelink </w:t>
      </w:r>
      <w:r w:rsidR="004D4858">
        <w:t xml:space="preserve">Open Loop </w:t>
      </w:r>
      <w:r w:rsidR="00430756">
        <w:t>P</w:t>
      </w:r>
      <w:r w:rsidR="0023354E">
        <w:t xml:space="preserve">ower </w:t>
      </w:r>
      <w:r w:rsidR="00430756">
        <w:t>C</w:t>
      </w:r>
      <w:r w:rsidR="0023354E">
        <w:t>ontrol</w:t>
      </w:r>
      <w:r>
        <w:t xml:space="preserve"> (15-23)</w:t>
      </w:r>
    </w:p>
    <w:p w14:paraId="47065F05" w14:textId="735024CB" w:rsidR="002C50CC" w:rsidRPr="000B04AB" w:rsidRDefault="000B04AB" w:rsidP="000B04AB">
      <w:pPr>
        <w:pStyle w:val="3GPPText"/>
        <w:rPr>
          <w:bCs/>
          <w:lang w:eastAsia="ja-JP"/>
        </w:rPr>
      </w:pPr>
      <w:r w:rsidRPr="000B04AB">
        <w:rPr>
          <w:bCs/>
          <w:lang w:eastAsia="ja-JP"/>
        </w:rPr>
        <w:t xml:space="preserve">Since </w:t>
      </w:r>
      <w:r>
        <w:rPr>
          <w:bCs/>
          <w:lang w:eastAsia="ja-JP"/>
        </w:rPr>
        <w:t>open loop</w:t>
      </w:r>
      <w:r w:rsidR="00FF6684">
        <w:rPr>
          <w:bCs/>
          <w:lang w:eastAsia="ja-JP"/>
        </w:rPr>
        <w:t xml:space="preserve"> power control based on sidelink RSRP reporting is only supported for unicast,</w:t>
      </w:r>
      <w:r w:rsidR="00C470CE">
        <w:rPr>
          <w:bCs/>
          <w:lang w:eastAsia="ja-JP"/>
        </w:rPr>
        <w:t xml:space="preserve"> it is reasonable to include it to the optional features list and allow UEs to activate it by PC5 RRC </w:t>
      </w:r>
      <w:r w:rsidR="002F673E">
        <w:rPr>
          <w:bCs/>
          <w:lang w:eastAsia="ja-JP"/>
        </w:rPr>
        <w:t xml:space="preserve">based on capability exchange. We consider OLPC based on DL pathloss should be mandatory for </w:t>
      </w:r>
      <w:proofErr w:type="spellStart"/>
      <w:r w:rsidR="00E510DA">
        <w:rPr>
          <w:bCs/>
          <w:lang w:eastAsia="ja-JP"/>
        </w:rPr>
        <w:t>Uu</w:t>
      </w:r>
      <w:proofErr w:type="spellEnd"/>
      <w:r w:rsidR="00E510DA">
        <w:rPr>
          <w:bCs/>
          <w:lang w:eastAsia="ja-JP"/>
        </w:rPr>
        <w:t xml:space="preserve">-configured </w:t>
      </w:r>
      <w:proofErr w:type="spellStart"/>
      <w:r w:rsidR="00E510DA">
        <w:rPr>
          <w:bCs/>
          <w:lang w:eastAsia="ja-JP"/>
        </w:rPr>
        <w:t>sidelink</w:t>
      </w:r>
      <w:proofErr w:type="spellEnd"/>
      <w:r w:rsidR="00E510DA">
        <w:rPr>
          <w:bCs/>
          <w:lang w:eastAsia="ja-JP"/>
        </w:rPr>
        <w:t xml:space="preserve"> operation.</w:t>
      </w:r>
    </w:p>
    <w:p w14:paraId="2DCEAAC2" w14:textId="22B68305" w:rsidR="0043742E" w:rsidRPr="00496B06" w:rsidRDefault="0043742E" w:rsidP="00916739">
      <w:pPr>
        <w:pStyle w:val="3GPPText"/>
        <w:rPr>
          <w:szCs w:val="22"/>
        </w:rPr>
      </w:pPr>
    </w:p>
    <w:p w14:paraId="6E1D19CA" w14:textId="77777777" w:rsidR="008F4218" w:rsidRDefault="008F4218" w:rsidP="008F4218">
      <w:pPr>
        <w:pStyle w:val="3GPPH1"/>
        <w:numPr>
          <w:ilvl w:val="0"/>
          <w:numId w:val="1"/>
        </w:numPr>
        <w:ind w:left="425" w:hanging="425"/>
      </w:pPr>
      <w:r>
        <w:t>Conclusions</w:t>
      </w:r>
    </w:p>
    <w:p w14:paraId="6D73435B" w14:textId="4615BD6E" w:rsidR="00623116" w:rsidRDefault="008F4218" w:rsidP="0044533A">
      <w:pPr>
        <w:pStyle w:val="3GPPText"/>
      </w:pPr>
      <w:r>
        <w:t xml:space="preserve">In this contribution, we provided our views on main </w:t>
      </w:r>
      <w:r w:rsidR="00434FC3">
        <w:t xml:space="preserve">remaining issues </w:t>
      </w:r>
      <w:r>
        <w:t xml:space="preserve">of resource allocation </w:t>
      </w:r>
      <w:r w:rsidR="008D10EE">
        <w:t>Mode-</w:t>
      </w:r>
      <w:r w:rsidR="00434FC3">
        <w:t>1</w:t>
      </w:r>
      <w:r w:rsidR="008D10EE">
        <w:t xml:space="preserve">2 </w:t>
      </w:r>
      <w:r>
        <w:t>for NR-V2X sidelink communication. Based on discussions, we have following proposals:</w:t>
      </w:r>
    </w:p>
    <w:p w14:paraId="079E2D13" w14:textId="053845A8" w:rsidR="00DC47D5" w:rsidRDefault="00DC47D5" w:rsidP="0044533A">
      <w:pPr>
        <w:pStyle w:val="3GPPText"/>
      </w:pPr>
    </w:p>
    <w:p w14:paraId="171C6D56" w14:textId="77777777" w:rsidR="00FC2445" w:rsidRDefault="00FC2445" w:rsidP="00FC2445">
      <w:pPr>
        <w:pStyle w:val="3GPPText"/>
        <w:numPr>
          <w:ilvl w:val="0"/>
          <w:numId w:val="39"/>
        </w:numPr>
        <w:rPr>
          <w:szCs w:val="22"/>
          <w:lang w:val="en-GB"/>
        </w:rPr>
      </w:pPr>
    </w:p>
    <w:p w14:paraId="389B44ED" w14:textId="77777777" w:rsidR="00FC2445" w:rsidRDefault="00FC2445" w:rsidP="00FC2445">
      <w:pPr>
        <w:pStyle w:val="3GPPText"/>
        <w:numPr>
          <w:ilvl w:val="1"/>
          <w:numId w:val="16"/>
        </w:numPr>
        <w:rPr>
          <w:b/>
          <w:bCs/>
          <w:szCs w:val="22"/>
          <w:lang w:val="en-GB"/>
        </w:rPr>
      </w:pPr>
      <w:r w:rsidRPr="009E223F">
        <w:rPr>
          <w:b/>
          <w:bCs/>
          <w:szCs w:val="22"/>
          <w:lang w:val="en-GB"/>
        </w:rPr>
        <w:t xml:space="preserve">Adopt </w:t>
      </w:r>
      <w:r w:rsidRPr="009E223F">
        <w:rPr>
          <w:b/>
          <w:bCs/>
          <w:szCs w:val="22"/>
          <w:lang w:val="en-GB"/>
        </w:rPr>
        <w:fldChar w:fldCharType="begin"/>
      </w:r>
      <w:r w:rsidRPr="009E223F">
        <w:rPr>
          <w:b/>
          <w:bCs/>
          <w:szCs w:val="22"/>
          <w:lang w:val="en-GB"/>
        </w:rPr>
        <w:instrText xml:space="preserve"> REF _Ref37410435 \h </w:instrText>
      </w:r>
      <w:r>
        <w:rPr>
          <w:b/>
          <w:bCs/>
          <w:szCs w:val="22"/>
          <w:lang w:val="en-GB"/>
        </w:rPr>
        <w:instrText xml:space="preserve"> \* MERGEFORMAT </w:instrText>
      </w:r>
      <w:r w:rsidRPr="009E223F">
        <w:rPr>
          <w:b/>
          <w:bCs/>
          <w:szCs w:val="22"/>
          <w:lang w:val="en-GB"/>
        </w:rPr>
      </w:r>
      <w:r w:rsidRPr="009E223F">
        <w:rPr>
          <w:b/>
          <w:bCs/>
          <w:szCs w:val="22"/>
          <w:lang w:val="en-GB"/>
        </w:rPr>
        <w:fldChar w:fldCharType="separate"/>
      </w:r>
      <w:r w:rsidRPr="00110496">
        <w:rPr>
          <w:b/>
          <w:bCs/>
        </w:rPr>
        <w:t xml:space="preserve">Table </w:t>
      </w:r>
      <w:r w:rsidRPr="00110496">
        <w:rPr>
          <w:b/>
          <w:bCs/>
          <w:noProof/>
        </w:rPr>
        <w:t>1</w:t>
      </w:r>
      <w:r w:rsidRPr="009E223F">
        <w:rPr>
          <w:b/>
          <w:bCs/>
          <w:szCs w:val="22"/>
          <w:lang w:val="en-GB"/>
        </w:rPr>
        <w:fldChar w:fldCharType="end"/>
      </w:r>
      <w:r w:rsidRPr="009E223F">
        <w:rPr>
          <w:b/>
          <w:bCs/>
          <w:szCs w:val="22"/>
          <w:lang w:val="en-GB"/>
        </w:rPr>
        <w:t xml:space="preserve"> as a general structure </w:t>
      </w:r>
      <w:r>
        <w:rPr>
          <w:b/>
          <w:bCs/>
          <w:szCs w:val="22"/>
          <w:lang w:val="en-GB"/>
        </w:rPr>
        <w:t xml:space="preserve">of </w:t>
      </w:r>
      <w:r w:rsidRPr="009E223F">
        <w:rPr>
          <w:b/>
          <w:bCs/>
          <w:szCs w:val="22"/>
          <w:lang w:val="en-GB"/>
        </w:rPr>
        <w:t xml:space="preserve">UE feature </w:t>
      </w:r>
      <w:r>
        <w:rPr>
          <w:b/>
          <w:bCs/>
          <w:szCs w:val="22"/>
          <w:lang w:val="en-GB"/>
        </w:rPr>
        <w:t xml:space="preserve">group </w:t>
      </w:r>
      <w:r w:rsidRPr="009E223F">
        <w:rPr>
          <w:b/>
          <w:bCs/>
          <w:szCs w:val="22"/>
          <w:lang w:val="en-GB"/>
        </w:rPr>
        <w:t>list</w:t>
      </w:r>
      <w:r>
        <w:rPr>
          <w:b/>
          <w:bCs/>
          <w:szCs w:val="22"/>
          <w:lang w:val="en-GB"/>
        </w:rPr>
        <w:t xml:space="preserve"> for </w:t>
      </w:r>
      <w:r w:rsidRPr="009E223F">
        <w:rPr>
          <w:b/>
          <w:bCs/>
          <w:szCs w:val="22"/>
          <w:lang w:val="en-GB"/>
        </w:rPr>
        <w:t>NR V2X</w:t>
      </w:r>
    </w:p>
    <w:p w14:paraId="1F3090A4" w14:textId="77777777" w:rsidR="00FC2445" w:rsidRDefault="00FC2445" w:rsidP="00FC2445">
      <w:pPr>
        <w:pStyle w:val="3GPPText"/>
        <w:numPr>
          <w:ilvl w:val="0"/>
          <w:numId w:val="40"/>
        </w:numPr>
        <w:rPr>
          <w:szCs w:val="22"/>
          <w:lang w:val="en-GB"/>
        </w:rPr>
      </w:pPr>
    </w:p>
    <w:p w14:paraId="2529B21B" w14:textId="77777777" w:rsidR="00FC2445" w:rsidRDefault="00FC2445" w:rsidP="00FC2445">
      <w:pPr>
        <w:pStyle w:val="3GPPText"/>
        <w:numPr>
          <w:ilvl w:val="1"/>
          <w:numId w:val="16"/>
        </w:numPr>
        <w:rPr>
          <w:b/>
          <w:bCs/>
          <w:szCs w:val="22"/>
          <w:lang w:val="en-GB"/>
        </w:rPr>
      </w:pPr>
      <w:proofErr w:type="spellStart"/>
      <w:r>
        <w:rPr>
          <w:b/>
          <w:bCs/>
          <w:szCs w:val="22"/>
          <w:lang w:val="en-GB"/>
        </w:rPr>
        <w:t>Sidelink</w:t>
      </w:r>
      <w:proofErr w:type="spellEnd"/>
      <w:r>
        <w:rPr>
          <w:b/>
          <w:bCs/>
          <w:szCs w:val="22"/>
          <w:lang w:val="en-GB"/>
        </w:rPr>
        <w:t xml:space="preserve"> with numerology: </w:t>
      </w:r>
      <w:r w:rsidRPr="009E223F">
        <w:rPr>
          <w:b/>
          <w:bCs/>
          <w:szCs w:val="22"/>
          <w:lang w:val="en-GB"/>
        </w:rPr>
        <w:t>SCS 30kHz</w:t>
      </w:r>
      <w:r>
        <w:rPr>
          <w:b/>
          <w:bCs/>
          <w:szCs w:val="22"/>
          <w:lang w:val="en-GB"/>
        </w:rPr>
        <w:t>,</w:t>
      </w:r>
      <w:r w:rsidRPr="009E223F">
        <w:rPr>
          <w:b/>
          <w:bCs/>
          <w:szCs w:val="22"/>
          <w:lang w:val="en-GB"/>
        </w:rPr>
        <w:t xml:space="preserve"> </w:t>
      </w:r>
      <w:r>
        <w:rPr>
          <w:b/>
          <w:bCs/>
          <w:szCs w:val="22"/>
          <w:lang w:val="en-GB"/>
        </w:rPr>
        <w:t>N</w:t>
      </w:r>
      <w:r w:rsidRPr="009E223F">
        <w:rPr>
          <w:b/>
          <w:bCs/>
          <w:szCs w:val="22"/>
          <w:lang w:val="en-GB"/>
        </w:rPr>
        <w:t>CP</w:t>
      </w:r>
      <w:r>
        <w:rPr>
          <w:b/>
          <w:bCs/>
          <w:szCs w:val="22"/>
          <w:lang w:val="en-GB"/>
        </w:rPr>
        <w:t>,</w:t>
      </w:r>
      <w:r w:rsidRPr="009E223F">
        <w:rPr>
          <w:b/>
          <w:bCs/>
          <w:szCs w:val="22"/>
          <w:lang w:val="en-GB"/>
        </w:rPr>
        <w:t xml:space="preserve"> FR1 </w:t>
      </w:r>
      <w:r>
        <w:rPr>
          <w:b/>
          <w:bCs/>
          <w:szCs w:val="22"/>
          <w:lang w:val="en-GB"/>
        </w:rPr>
        <w:t>is</w:t>
      </w:r>
      <w:r w:rsidRPr="009E223F">
        <w:rPr>
          <w:b/>
          <w:bCs/>
          <w:szCs w:val="22"/>
          <w:lang w:val="en-GB"/>
        </w:rPr>
        <w:t xml:space="preserve"> supported by default</w:t>
      </w:r>
      <w:r>
        <w:rPr>
          <w:b/>
          <w:bCs/>
          <w:szCs w:val="22"/>
          <w:lang w:val="en-GB"/>
        </w:rPr>
        <w:t xml:space="preserve">. Support of other numerologies is up to UE capability indication as a part of </w:t>
      </w:r>
      <w:proofErr w:type="spellStart"/>
      <w:r>
        <w:rPr>
          <w:b/>
          <w:bCs/>
          <w:szCs w:val="22"/>
          <w:lang w:val="en-GB"/>
        </w:rPr>
        <w:t>sidelink</w:t>
      </w:r>
      <w:proofErr w:type="spellEnd"/>
      <w:r>
        <w:rPr>
          <w:b/>
          <w:bCs/>
          <w:szCs w:val="22"/>
          <w:lang w:val="en-GB"/>
        </w:rPr>
        <w:t xml:space="preserve"> numerology feature group</w:t>
      </w:r>
    </w:p>
    <w:p w14:paraId="4BA27712" w14:textId="77777777" w:rsidR="00FC2445" w:rsidRDefault="00FC2445" w:rsidP="00FC2445">
      <w:pPr>
        <w:pStyle w:val="3GPPText"/>
        <w:numPr>
          <w:ilvl w:val="1"/>
          <w:numId w:val="16"/>
        </w:numPr>
        <w:rPr>
          <w:b/>
          <w:bCs/>
          <w:szCs w:val="22"/>
          <w:lang w:val="en-GB"/>
        </w:rPr>
      </w:pPr>
      <w:proofErr w:type="spellStart"/>
      <w:r>
        <w:rPr>
          <w:b/>
          <w:bCs/>
          <w:szCs w:val="22"/>
          <w:lang w:val="en-GB"/>
        </w:rPr>
        <w:t>Sidelink</w:t>
      </w:r>
      <w:proofErr w:type="spellEnd"/>
      <w:r>
        <w:rPr>
          <w:b/>
          <w:bCs/>
          <w:szCs w:val="22"/>
          <w:lang w:val="en-GB"/>
        </w:rPr>
        <w:t xml:space="preserve"> slot structure composed from [7, 10, 14] symbols for PSCCH/PSSCH transmission is supported by default. Support of other combinations is up to UE capability indication as a part of SL slot structure feature group</w:t>
      </w:r>
    </w:p>
    <w:p w14:paraId="265222FA" w14:textId="77777777" w:rsidR="00FC2445" w:rsidRDefault="00FC2445" w:rsidP="00FC2445">
      <w:pPr>
        <w:pStyle w:val="3GPPText"/>
        <w:numPr>
          <w:ilvl w:val="0"/>
          <w:numId w:val="41"/>
        </w:numPr>
        <w:rPr>
          <w:szCs w:val="22"/>
          <w:lang w:val="en-GB"/>
        </w:rPr>
      </w:pPr>
    </w:p>
    <w:p w14:paraId="38148618" w14:textId="77777777" w:rsidR="00FC2445" w:rsidRDefault="00FC2445" w:rsidP="00FC2445">
      <w:pPr>
        <w:pStyle w:val="3GPPText"/>
        <w:numPr>
          <w:ilvl w:val="1"/>
          <w:numId w:val="16"/>
        </w:numPr>
        <w:rPr>
          <w:b/>
          <w:bCs/>
          <w:szCs w:val="22"/>
          <w:lang w:val="en-GB"/>
        </w:rPr>
      </w:pPr>
      <w:r>
        <w:rPr>
          <w:b/>
          <w:bCs/>
          <w:szCs w:val="22"/>
          <w:lang w:val="en-GB"/>
        </w:rPr>
        <w:t xml:space="preserve">Split UE </w:t>
      </w:r>
      <w:proofErr w:type="spellStart"/>
      <w:r>
        <w:rPr>
          <w:b/>
          <w:bCs/>
          <w:szCs w:val="22"/>
          <w:lang w:val="en-GB"/>
        </w:rPr>
        <w:t>sidelink</w:t>
      </w:r>
      <w:proofErr w:type="spellEnd"/>
      <w:r>
        <w:rPr>
          <w:b/>
          <w:bCs/>
          <w:szCs w:val="22"/>
          <w:lang w:val="en-GB"/>
        </w:rPr>
        <w:t xml:space="preserve"> synchronization framework into the following UE feature groups:</w:t>
      </w:r>
    </w:p>
    <w:p w14:paraId="0669262E" w14:textId="77777777" w:rsidR="00FC2445" w:rsidRPr="009E223F" w:rsidRDefault="00FC2445" w:rsidP="00FC2445">
      <w:pPr>
        <w:pStyle w:val="3GPPText"/>
        <w:numPr>
          <w:ilvl w:val="2"/>
          <w:numId w:val="16"/>
        </w:numPr>
        <w:rPr>
          <w:b/>
          <w:bCs/>
          <w:szCs w:val="22"/>
          <w:lang w:val="en-GB"/>
        </w:rPr>
      </w:pPr>
      <w:r w:rsidRPr="009E223F">
        <w:rPr>
          <w:b/>
          <w:bCs/>
          <w:szCs w:val="22"/>
          <w:lang w:val="en-GB"/>
        </w:rPr>
        <w:t>GNSS as a SL sync source</w:t>
      </w:r>
      <w:r>
        <w:rPr>
          <w:b/>
          <w:bCs/>
          <w:szCs w:val="22"/>
          <w:lang w:val="en-GB"/>
        </w:rPr>
        <w:t xml:space="preserve"> (15p-3)</w:t>
      </w:r>
    </w:p>
    <w:p w14:paraId="0AEA75ED" w14:textId="77777777" w:rsidR="00FC2445" w:rsidRDefault="00FC2445" w:rsidP="00FC2445">
      <w:pPr>
        <w:pStyle w:val="3GPPText"/>
        <w:numPr>
          <w:ilvl w:val="2"/>
          <w:numId w:val="16"/>
        </w:numPr>
        <w:rPr>
          <w:b/>
          <w:bCs/>
          <w:szCs w:val="22"/>
          <w:lang w:val="en-GB"/>
        </w:rPr>
      </w:pPr>
      <w:proofErr w:type="spellStart"/>
      <w:r w:rsidRPr="009E223F">
        <w:rPr>
          <w:b/>
          <w:bCs/>
          <w:szCs w:val="22"/>
          <w:lang w:val="en-GB"/>
        </w:rPr>
        <w:t>gNB</w:t>
      </w:r>
      <w:proofErr w:type="spellEnd"/>
      <w:r w:rsidRPr="009E223F">
        <w:rPr>
          <w:b/>
          <w:bCs/>
          <w:szCs w:val="22"/>
          <w:lang w:val="en-GB"/>
        </w:rPr>
        <w:t xml:space="preserve"> as a SL sync source</w:t>
      </w:r>
      <w:r>
        <w:rPr>
          <w:b/>
          <w:bCs/>
          <w:szCs w:val="22"/>
          <w:lang w:val="en-GB"/>
        </w:rPr>
        <w:t xml:space="preserve"> (15p-4)</w:t>
      </w:r>
    </w:p>
    <w:p w14:paraId="5FBAB5F3" w14:textId="77777777" w:rsidR="00FC2445" w:rsidRDefault="00FC2445" w:rsidP="00FC2445">
      <w:pPr>
        <w:pStyle w:val="3GPPText"/>
        <w:numPr>
          <w:ilvl w:val="2"/>
          <w:numId w:val="16"/>
        </w:numPr>
        <w:rPr>
          <w:b/>
          <w:bCs/>
          <w:szCs w:val="22"/>
          <w:lang w:val="en-GB"/>
        </w:rPr>
      </w:pPr>
      <w:proofErr w:type="spellStart"/>
      <w:r w:rsidRPr="009E223F">
        <w:rPr>
          <w:b/>
          <w:bCs/>
          <w:szCs w:val="22"/>
          <w:lang w:val="en-GB"/>
        </w:rPr>
        <w:t>eNB</w:t>
      </w:r>
      <w:proofErr w:type="spellEnd"/>
      <w:r w:rsidRPr="009E223F">
        <w:rPr>
          <w:b/>
          <w:bCs/>
          <w:szCs w:val="22"/>
          <w:lang w:val="en-GB"/>
        </w:rPr>
        <w:t xml:space="preserve"> as a SL sync source</w:t>
      </w:r>
      <w:r>
        <w:rPr>
          <w:b/>
          <w:bCs/>
          <w:szCs w:val="22"/>
          <w:lang w:val="en-GB"/>
        </w:rPr>
        <w:t xml:space="preserve"> (15p-5)</w:t>
      </w:r>
    </w:p>
    <w:p w14:paraId="18E3159A" w14:textId="77777777" w:rsidR="00FC2445" w:rsidRDefault="00FC2445" w:rsidP="00FC2445">
      <w:pPr>
        <w:pStyle w:val="3GPPText"/>
        <w:numPr>
          <w:ilvl w:val="2"/>
          <w:numId w:val="16"/>
        </w:numPr>
        <w:rPr>
          <w:b/>
          <w:bCs/>
          <w:szCs w:val="22"/>
          <w:lang w:val="en-GB"/>
        </w:rPr>
      </w:pPr>
      <w:r w:rsidRPr="009E223F">
        <w:rPr>
          <w:b/>
          <w:bCs/>
          <w:szCs w:val="22"/>
          <w:lang w:val="en-GB"/>
        </w:rPr>
        <w:t>SLSS TX based on GNSS reference</w:t>
      </w:r>
      <w:r>
        <w:rPr>
          <w:b/>
          <w:bCs/>
          <w:szCs w:val="22"/>
          <w:lang w:val="en-GB"/>
        </w:rPr>
        <w:t xml:space="preserve"> (15p-9)</w:t>
      </w:r>
    </w:p>
    <w:p w14:paraId="5AC0851E" w14:textId="77777777" w:rsidR="00FC2445" w:rsidRDefault="00FC2445" w:rsidP="00FC2445">
      <w:pPr>
        <w:pStyle w:val="3GPPText"/>
        <w:numPr>
          <w:ilvl w:val="2"/>
          <w:numId w:val="16"/>
        </w:numPr>
        <w:rPr>
          <w:b/>
          <w:bCs/>
          <w:szCs w:val="22"/>
          <w:lang w:val="en-GB"/>
        </w:rPr>
      </w:pPr>
      <w:r w:rsidRPr="009E223F">
        <w:rPr>
          <w:b/>
          <w:bCs/>
          <w:szCs w:val="22"/>
          <w:lang w:val="en-GB"/>
        </w:rPr>
        <w:t xml:space="preserve">SLSS TX based on </w:t>
      </w:r>
      <w:proofErr w:type="spellStart"/>
      <w:r>
        <w:rPr>
          <w:b/>
          <w:bCs/>
          <w:szCs w:val="22"/>
          <w:lang w:val="en-GB"/>
        </w:rPr>
        <w:t>gNB</w:t>
      </w:r>
      <w:proofErr w:type="spellEnd"/>
      <w:r w:rsidRPr="009E223F">
        <w:rPr>
          <w:b/>
          <w:bCs/>
          <w:szCs w:val="22"/>
          <w:lang w:val="en-GB"/>
        </w:rPr>
        <w:t xml:space="preserve"> reference</w:t>
      </w:r>
      <w:r>
        <w:rPr>
          <w:b/>
          <w:bCs/>
          <w:szCs w:val="22"/>
          <w:lang w:val="en-GB"/>
        </w:rPr>
        <w:t xml:space="preserve"> (15p-10)</w:t>
      </w:r>
    </w:p>
    <w:p w14:paraId="26BFB760" w14:textId="77777777" w:rsidR="00FC2445" w:rsidRDefault="00FC2445" w:rsidP="00FC2445">
      <w:pPr>
        <w:pStyle w:val="3GPPText"/>
        <w:numPr>
          <w:ilvl w:val="2"/>
          <w:numId w:val="16"/>
        </w:numPr>
        <w:rPr>
          <w:b/>
          <w:bCs/>
          <w:szCs w:val="22"/>
          <w:lang w:val="en-GB"/>
        </w:rPr>
      </w:pPr>
      <w:r w:rsidRPr="009E223F">
        <w:rPr>
          <w:b/>
          <w:bCs/>
          <w:szCs w:val="22"/>
          <w:lang w:val="en-GB"/>
        </w:rPr>
        <w:t xml:space="preserve">SLSS TX based on </w:t>
      </w:r>
      <w:proofErr w:type="spellStart"/>
      <w:r>
        <w:rPr>
          <w:b/>
          <w:bCs/>
          <w:szCs w:val="22"/>
          <w:lang w:val="en-GB"/>
        </w:rPr>
        <w:t>eNB</w:t>
      </w:r>
      <w:proofErr w:type="spellEnd"/>
      <w:r w:rsidRPr="009E223F">
        <w:rPr>
          <w:b/>
          <w:bCs/>
          <w:szCs w:val="22"/>
          <w:lang w:val="en-GB"/>
        </w:rPr>
        <w:t xml:space="preserve"> reference</w:t>
      </w:r>
      <w:r>
        <w:rPr>
          <w:b/>
          <w:bCs/>
          <w:szCs w:val="22"/>
          <w:lang w:val="en-GB"/>
        </w:rPr>
        <w:t xml:space="preserve"> (15p-11)</w:t>
      </w:r>
    </w:p>
    <w:p w14:paraId="23EAB1CC" w14:textId="77777777" w:rsidR="00FC2445" w:rsidRDefault="00FC2445" w:rsidP="00FC2445">
      <w:pPr>
        <w:pStyle w:val="3GPPText"/>
        <w:numPr>
          <w:ilvl w:val="2"/>
          <w:numId w:val="16"/>
        </w:numPr>
        <w:rPr>
          <w:b/>
          <w:bCs/>
          <w:szCs w:val="22"/>
          <w:lang w:val="en-GB"/>
        </w:rPr>
      </w:pPr>
      <w:r>
        <w:rPr>
          <w:b/>
          <w:bCs/>
          <w:szCs w:val="22"/>
          <w:lang w:val="en-GB"/>
        </w:rPr>
        <w:t>SLSS RX (15p-12)</w:t>
      </w:r>
    </w:p>
    <w:p w14:paraId="7DB3A35E" w14:textId="77777777" w:rsidR="00FC2445" w:rsidRDefault="00FC2445" w:rsidP="00FC2445">
      <w:pPr>
        <w:pStyle w:val="3GPPText"/>
        <w:numPr>
          <w:ilvl w:val="2"/>
          <w:numId w:val="16"/>
        </w:numPr>
        <w:rPr>
          <w:b/>
          <w:bCs/>
          <w:szCs w:val="22"/>
          <w:lang w:val="en-GB"/>
        </w:rPr>
      </w:pPr>
      <w:r>
        <w:rPr>
          <w:b/>
          <w:bCs/>
          <w:szCs w:val="22"/>
          <w:lang w:val="en-GB"/>
        </w:rPr>
        <w:t>SLSS TX based on SLSS reference (15p-13)</w:t>
      </w:r>
    </w:p>
    <w:p w14:paraId="6B362641" w14:textId="77777777" w:rsidR="00FC2445" w:rsidRDefault="00FC2445" w:rsidP="00FC2445">
      <w:pPr>
        <w:pStyle w:val="3GPPText"/>
        <w:numPr>
          <w:ilvl w:val="0"/>
          <w:numId w:val="42"/>
        </w:numPr>
        <w:rPr>
          <w:szCs w:val="22"/>
          <w:lang w:val="en-GB"/>
        </w:rPr>
      </w:pPr>
    </w:p>
    <w:p w14:paraId="17666ADA" w14:textId="77777777" w:rsidR="00FC2445" w:rsidRDefault="00FC2445" w:rsidP="00FC2445">
      <w:pPr>
        <w:pStyle w:val="3GPPText"/>
        <w:numPr>
          <w:ilvl w:val="1"/>
          <w:numId w:val="16"/>
        </w:numPr>
        <w:rPr>
          <w:b/>
          <w:bCs/>
          <w:szCs w:val="22"/>
          <w:lang w:val="en-GB"/>
        </w:rPr>
      </w:pPr>
      <w:r>
        <w:rPr>
          <w:b/>
          <w:bCs/>
          <w:szCs w:val="22"/>
          <w:lang w:val="en-GB"/>
        </w:rPr>
        <w:t xml:space="preserve">Split UE </w:t>
      </w:r>
      <w:proofErr w:type="spellStart"/>
      <w:r>
        <w:rPr>
          <w:b/>
          <w:bCs/>
          <w:szCs w:val="22"/>
          <w:lang w:val="en-GB"/>
        </w:rPr>
        <w:t>sidelink</w:t>
      </w:r>
      <w:proofErr w:type="spellEnd"/>
      <w:r>
        <w:rPr>
          <w:b/>
          <w:bCs/>
          <w:szCs w:val="22"/>
          <w:lang w:val="en-GB"/>
        </w:rPr>
        <w:t xml:space="preserve"> configuration framework into the following UE feature groups:</w:t>
      </w:r>
    </w:p>
    <w:p w14:paraId="4F1DDB93" w14:textId="77777777" w:rsidR="00FC2445" w:rsidRPr="009E223F" w:rsidRDefault="00FC2445" w:rsidP="00FC2445">
      <w:pPr>
        <w:pStyle w:val="3GPPText"/>
        <w:numPr>
          <w:ilvl w:val="2"/>
          <w:numId w:val="16"/>
        </w:numPr>
        <w:rPr>
          <w:b/>
          <w:bCs/>
          <w:szCs w:val="22"/>
          <w:lang w:val="en-GB"/>
        </w:rPr>
      </w:pPr>
      <w:r w:rsidRPr="009E223F">
        <w:rPr>
          <w:b/>
          <w:bCs/>
          <w:szCs w:val="22"/>
          <w:lang w:val="en-GB"/>
        </w:rPr>
        <w:t xml:space="preserve">SL </w:t>
      </w:r>
      <w:r>
        <w:rPr>
          <w:b/>
          <w:bCs/>
          <w:szCs w:val="22"/>
          <w:lang w:val="en-GB"/>
        </w:rPr>
        <w:t>r</w:t>
      </w:r>
      <w:r w:rsidRPr="009E223F">
        <w:rPr>
          <w:b/>
          <w:bCs/>
          <w:szCs w:val="22"/>
          <w:lang w:val="en-GB"/>
        </w:rPr>
        <w:t xml:space="preserve">esource </w:t>
      </w:r>
      <w:r>
        <w:rPr>
          <w:b/>
          <w:bCs/>
          <w:szCs w:val="22"/>
          <w:lang w:val="en-GB"/>
        </w:rPr>
        <w:t>p</w:t>
      </w:r>
      <w:r w:rsidRPr="009E223F">
        <w:rPr>
          <w:b/>
          <w:bCs/>
          <w:szCs w:val="22"/>
          <w:lang w:val="en-GB"/>
        </w:rPr>
        <w:t>re-configuration</w:t>
      </w:r>
    </w:p>
    <w:p w14:paraId="477D80F3" w14:textId="77777777" w:rsidR="00FC2445" w:rsidRPr="009E223F" w:rsidRDefault="00FC2445" w:rsidP="00FC2445">
      <w:pPr>
        <w:pStyle w:val="3GPPText"/>
        <w:numPr>
          <w:ilvl w:val="2"/>
          <w:numId w:val="16"/>
        </w:numPr>
        <w:rPr>
          <w:b/>
          <w:bCs/>
          <w:szCs w:val="22"/>
          <w:lang w:val="en-GB"/>
        </w:rPr>
      </w:pPr>
      <w:r w:rsidRPr="009E223F">
        <w:rPr>
          <w:b/>
          <w:bCs/>
          <w:szCs w:val="22"/>
          <w:lang w:val="en-GB"/>
        </w:rPr>
        <w:t xml:space="preserve">SL </w:t>
      </w:r>
      <w:r>
        <w:rPr>
          <w:b/>
          <w:bCs/>
          <w:szCs w:val="22"/>
          <w:lang w:val="en-GB"/>
        </w:rPr>
        <w:t>r</w:t>
      </w:r>
      <w:r w:rsidRPr="009E223F">
        <w:rPr>
          <w:b/>
          <w:bCs/>
          <w:szCs w:val="22"/>
          <w:lang w:val="en-GB"/>
        </w:rPr>
        <w:t xml:space="preserve">esource </w:t>
      </w:r>
      <w:r>
        <w:rPr>
          <w:b/>
          <w:bCs/>
          <w:szCs w:val="22"/>
          <w:lang w:val="en-GB"/>
        </w:rPr>
        <w:t>c</w:t>
      </w:r>
      <w:r w:rsidRPr="009E223F">
        <w:rPr>
          <w:b/>
          <w:bCs/>
          <w:szCs w:val="22"/>
          <w:lang w:val="en-GB"/>
        </w:rPr>
        <w:t xml:space="preserve">onfiguration by </w:t>
      </w:r>
      <w:proofErr w:type="spellStart"/>
      <w:r w:rsidRPr="009E223F">
        <w:rPr>
          <w:b/>
          <w:bCs/>
          <w:szCs w:val="22"/>
          <w:lang w:val="en-GB"/>
        </w:rPr>
        <w:t>gNB</w:t>
      </w:r>
      <w:proofErr w:type="spellEnd"/>
    </w:p>
    <w:p w14:paraId="34C8CF5B" w14:textId="77777777" w:rsidR="00FC2445" w:rsidRDefault="00FC2445" w:rsidP="00FC2445">
      <w:pPr>
        <w:pStyle w:val="3GPPText"/>
        <w:numPr>
          <w:ilvl w:val="2"/>
          <w:numId w:val="16"/>
        </w:numPr>
        <w:rPr>
          <w:b/>
          <w:bCs/>
          <w:szCs w:val="22"/>
          <w:lang w:val="en-GB"/>
        </w:rPr>
      </w:pPr>
      <w:r w:rsidRPr="009E223F">
        <w:rPr>
          <w:b/>
          <w:bCs/>
          <w:szCs w:val="22"/>
          <w:lang w:val="en-GB"/>
        </w:rPr>
        <w:t xml:space="preserve">SL </w:t>
      </w:r>
      <w:r>
        <w:rPr>
          <w:b/>
          <w:bCs/>
          <w:szCs w:val="22"/>
          <w:lang w:val="en-GB"/>
        </w:rPr>
        <w:t>r</w:t>
      </w:r>
      <w:r w:rsidRPr="009E223F">
        <w:rPr>
          <w:b/>
          <w:bCs/>
          <w:szCs w:val="22"/>
          <w:lang w:val="en-GB"/>
        </w:rPr>
        <w:t xml:space="preserve">esource </w:t>
      </w:r>
      <w:r>
        <w:rPr>
          <w:b/>
          <w:bCs/>
          <w:szCs w:val="22"/>
          <w:lang w:val="en-GB"/>
        </w:rPr>
        <w:t>c</w:t>
      </w:r>
      <w:r w:rsidRPr="009E223F">
        <w:rPr>
          <w:b/>
          <w:bCs/>
          <w:szCs w:val="22"/>
          <w:lang w:val="en-GB"/>
        </w:rPr>
        <w:t xml:space="preserve">onfiguration by </w:t>
      </w:r>
      <w:proofErr w:type="spellStart"/>
      <w:r w:rsidRPr="009E223F">
        <w:rPr>
          <w:b/>
          <w:bCs/>
          <w:szCs w:val="22"/>
          <w:lang w:val="en-GB"/>
        </w:rPr>
        <w:t>eNB</w:t>
      </w:r>
      <w:proofErr w:type="spellEnd"/>
    </w:p>
    <w:p w14:paraId="1607DA4C" w14:textId="77777777" w:rsidR="00FC2445" w:rsidRDefault="00FC2445" w:rsidP="00FC2445">
      <w:pPr>
        <w:pStyle w:val="3GPPText"/>
        <w:numPr>
          <w:ilvl w:val="0"/>
          <w:numId w:val="43"/>
        </w:numPr>
        <w:rPr>
          <w:szCs w:val="22"/>
          <w:lang w:val="en-GB"/>
        </w:rPr>
      </w:pPr>
    </w:p>
    <w:p w14:paraId="464E47BD" w14:textId="77777777" w:rsidR="00FC2445" w:rsidRDefault="00FC2445" w:rsidP="00FC2445">
      <w:pPr>
        <w:pStyle w:val="3GPPText"/>
        <w:numPr>
          <w:ilvl w:val="1"/>
          <w:numId w:val="16"/>
        </w:numPr>
        <w:rPr>
          <w:b/>
          <w:bCs/>
          <w:szCs w:val="22"/>
          <w:lang w:val="en-GB"/>
        </w:rPr>
      </w:pPr>
      <w:r>
        <w:rPr>
          <w:b/>
          <w:bCs/>
          <w:szCs w:val="22"/>
          <w:lang w:val="en-GB"/>
        </w:rPr>
        <w:t xml:space="preserve">UE </w:t>
      </w:r>
      <w:proofErr w:type="spellStart"/>
      <w:r>
        <w:rPr>
          <w:b/>
          <w:bCs/>
          <w:szCs w:val="22"/>
          <w:lang w:val="en-GB"/>
        </w:rPr>
        <w:t>sidelink</w:t>
      </w:r>
      <w:proofErr w:type="spellEnd"/>
      <w:r>
        <w:rPr>
          <w:b/>
          <w:bCs/>
          <w:szCs w:val="22"/>
          <w:lang w:val="en-GB"/>
        </w:rPr>
        <w:t xml:space="preserve"> reception capability is not depended on type of the sync source, communication mode and type of </w:t>
      </w:r>
      <w:proofErr w:type="spellStart"/>
      <w:r>
        <w:rPr>
          <w:b/>
          <w:bCs/>
          <w:szCs w:val="22"/>
          <w:lang w:val="en-GB"/>
        </w:rPr>
        <w:t>sidelink</w:t>
      </w:r>
      <w:proofErr w:type="spellEnd"/>
      <w:r>
        <w:rPr>
          <w:b/>
          <w:bCs/>
          <w:szCs w:val="22"/>
          <w:lang w:val="en-GB"/>
        </w:rPr>
        <w:t xml:space="preserve"> setting configuration (i.e. applicable to any types of sync source, communication mode, and configuration)</w:t>
      </w:r>
    </w:p>
    <w:p w14:paraId="4422E4FE" w14:textId="77777777" w:rsidR="00FC2445" w:rsidRDefault="00FC2445" w:rsidP="00FC2445">
      <w:pPr>
        <w:pStyle w:val="3GPPText"/>
        <w:numPr>
          <w:ilvl w:val="1"/>
          <w:numId w:val="16"/>
        </w:numPr>
        <w:rPr>
          <w:b/>
          <w:bCs/>
          <w:szCs w:val="22"/>
          <w:lang w:val="en-GB"/>
        </w:rPr>
      </w:pPr>
      <w:r>
        <w:rPr>
          <w:b/>
          <w:bCs/>
          <w:szCs w:val="22"/>
          <w:lang w:val="en-GB"/>
        </w:rPr>
        <w:t xml:space="preserve">Introduce at least the following components for </w:t>
      </w:r>
      <w:proofErr w:type="spellStart"/>
      <w:r>
        <w:rPr>
          <w:b/>
          <w:bCs/>
          <w:szCs w:val="22"/>
          <w:lang w:val="en-GB"/>
        </w:rPr>
        <w:t>sidelink</w:t>
      </w:r>
      <w:proofErr w:type="spellEnd"/>
      <w:r>
        <w:rPr>
          <w:b/>
          <w:bCs/>
          <w:szCs w:val="22"/>
          <w:lang w:val="en-GB"/>
        </w:rPr>
        <w:t xml:space="preserve"> reception</w:t>
      </w:r>
    </w:p>
    <w:p w14:paraId="09B7BB1E" w14:textId="77777777" w:rsidR="00FC2445" w:rsidRPr="006D69D8" w:rsidRDefault="00FC2445" w:rsidP="00FC2445">
      <w:pPr>
        <w:pStyle w:val="3GPPText"/>
        <w:numPr>
          <w:ilvl w:val="2"/>
          <w:numId w:val="16"/>
        </w:numPr>
        <w:rPr>
          <w:b/>
          <w:bCs/>
          <w:szCs w:val="22"/>
          <w:lang w:val="en-GB"/>
        </w:rPr>
      </w:pPr>
      <w:r w:rsidRPr="006D69D8">
        <w:rPr>
          <w:b/>
          <w:bCs/>
          <w:szCs w:val="22"/>
          <w:lang w:val="en-GB"/>
        </w:rPr>
        <w:t xml:space="preserve">#1 Maximum </w:t>
      </w:r>
      <w:proofErr w:type="spellStart"/>
      <w:r w:rsidRPr="006D69D8">
        <w:rPr>
          <w:b/>
          <w:bCs/>
          <w:szCs w:val="22"/>
          <w:lang w:val="en-GB"/>
        </w:rPr>
        <w:t>sidelink</w:t>
      </w:r>
      <w:proofErr w:type="spellEnd"/>
      <w:r w:rsidRPr="006D69D8">
        <w:rPr>
          <w:b/>
          <w:bCs/>
          <w:szCs w:val="22"/>
          <w:lang w:val="en-GB"/>
        </w:rPr>
        <w:t xml:space="preserve"> system BW [10, 20, …., 100, 200, 400] MHz </w:t>
      </w:r>
    </w:p>
    <w:p w14:paraId="68923561" w14:textId="77777777" w:rsidR="00FC2445" w:rsidRPr="006D69D8" w:rsidRDefault="00FC2445" w:rsidP="00FC2445">
      <w:pPr>
        <w:pStyle w:val="3GPPText"/>
        <w:numPr>
          <w:ilvl w:val="2"/>
          <w:numId w:val="16"/>
        </w:numPr>
        <w:rPr>
          <w:b/>
          <w:bCs/>
          <w:szCs w:val="22"/>
          <w:lang w:val="en-GB"/>
        </w:rPr>
      </w:pPr>
      <w:r w:rsidRPr="006D69D8">
        <w:rPr>
          <w:b/>
          <w:bCs/>
          <w:szCs w:val="22"/>
          <w:lang w:val="en-GB"/>
        </w:rPr>
        <w:t>#2 Number of RX pools/BWPs per CC [1]</w:t>
      </w:r>
    </w:p>
    <w:p w14:paraId="4C16AF04" w14:textId="77777777" w:rsidR="00FC2445" w:rsidRPr="006D69D8" w:rsidRDefault="00FC2445" w:rsidP="00FC2445">
      <w:pPr>
        <w:pStyle w:val="3GPPText"/>
        <w:numPr>
          <w:ilvl w:val="2"/>
          <w:numId w:val="16"/>
        </w:numPr>
        <w:rPr>
          <w:b/>
          <w:bCs/>
          <w:szCs w:val="22"/>
          <w:lang w:val="en-GB"/>
        </w:rPr>
      </w:pPr>
      <w:r w:rsidRPr="006D69D8">
        <w:rPr>
          <w:b/>
          <w:bCs/>
          <w:szCs w:val="22"/>
          <w:lang w:val="en-GB"/>
        </w:rPr>
        <w:t xml:space="preserve">#3 Number of PSCCH </w:t>
      </w:r>
      <w:proofErr w:type="spellStart"/>
      <w:r w:rsidRPr="006D69D8">
        <w:rPr>
          <w:b/>
          <w:bCs/>
          <w:szCs w:val="22"/>
          <w:lang w:val="en-GB"/>
        </w:rPr>
        <w:t>decodings</w:t>
      </w:r>
      <w:proofErr w:type="spellEnd"/>
      <w:r w:rsidRPr="006D69D8">
        <w:rPr>
          <w:b/>
          <w:bCs/>
          <w:szCs w:val="22"/>
          <w:lang w:val="en-GB"/>
        </w:rPr>
        <w:t xml:space="preserve"> per slot for </w:t>
      </w:r>
      <w:r>
        <w:rPr>
          <w:b/>
          <w:bCs/>
          <w:szCs w:val="22"/>
          <w:lang w:val="en-GB"/>
        </w:rPr>
        <w:t xml:space="preserve">a </w:t>
      </w:r>
      <w:r w:rsidRPr="006D69D8">
        <w:rPr>
          <w:b/>
          <w:bCs/>
          <w:szCs w:val="22"/>
          <w:lang w:val="en-GB"/>
        </w:rPr>
        <w:t xml:space="preserve">given SCS (both the first and the second stage SCI). Values </w:t>
      </w:r>
      <w:r>
        <w:rPr>
          <w:b/>
          <w:bCs/>
          <w:szCs w:val="22"/>
          <w:lang w:val="en-GB"/>
        </w:rPr>
        <w:t>[</w:t>
      </w:r>
      <w:r w:rsidRPr="006D69D8">
        <w:rPr>
          <w:b/>
          <w:bCs/>
          <w:szCs w:val="22"/>
          <w:lang w:val="en-GB"/>
        </w:rPr>
        <w:t>N1</w:t>
      </w:r>
      <w:r>
        <w:rPr>
          <w:b/>
          <w:bCs/>
          <w:szCs w:val="22"/>
          <w:lang w:val="en-GB"/>
        </w:rPr>
        <w:t>]</w:t>
      </w:r>
    </w:p>
    <w:p w14:paraId="1D45120F" w14:textId="77777777" w:rsidR="00FC2445" w:rsidRPr="006D69D8" w:rsidRDefault="00FC2445" w:rsidP="00FC2445">
      <w:pPr>
        <w:pStyle w:val="3GPPText"/>
        <w:numPr>
          <w:ilvl w:val="2"/>
          <w:numId w:val="16"/>
        </w:numPr>
        <w:rPr>
          <w:b/>
          <w:bCs/>
          <w:szCs w:val="22"/>
          <w:lang w:val="en-GB"/>
        </w:rPr>
      </w:pPr>
      <w:r w:rsidRPr="006D69D8">
        <w:rPr>
          <w:b/>
          <w:bCs/>
          <w:szCs w:val="22"/>
          <w:lang w:val="en-GB"/>
        </w:rPr>
        <w:t xml:space="preserve">#4 Max number of PRBs processed per slot for </w:t>
      </w:r>
      <w:r>
        <w:rPr>
          <w:b/>
          <w:bCs/>
          <w:szCs w:val="22"/>
          <w:lang w:val="en-GB"/>
        </w:rPr>
        <w:t xml:space="preserve">a </w:t>
      </w:r>
      <w:r w:rsidRPr="006D69D8">
        <w:rPr>
          <w:b/>
          <w:bCs/>
          <w:szCs w:val="22"/>
          <w:lang w:val="en-GB"/>
        </w:rPr>
        <w:t xml:space="preserve">given SCS. Values </w:t>
      </w:r>
      <w:r>
        <w:rPr>
          <w:b/>
          <w:bCs/>
          <w:szCs w:val="22"/>
          <w:lang w:val="en-GB"/>
        </w:rPr>
        <w:t>[</w:t>
      </w:r>
      <w:r w:rsidRPr="006D69D8">
        <w:rPr>
          <w:b/>
          <w:bCs/>
          <w:szCs w:val="22"/>
          <w:lang w:val="en-GB"/>
        </w:rPr>
        <w:t>N2</w:t>
      </w:r>
      <w:r>
        <w:rPr>
          <w:b/>
          <w:bCs/>
          <w:szCs w:val="22"/>
          <w:lang w:val="en-GB"/>
        </w:rPr>
        <w:t>]</w:t>
      </w:r>
    </w:p>
    <w:p w14:paraId="7DD2889C" w14:textId="77777777" w:rsidR="00FC2445" w:rsidRPr="006D69D8" w:rsidRDefault="00FC2445" w:rsidP="00FC2445">
      <w:pPr>
        <w:pStyle w:val="3GPPText"/>
        <w:numPr>
          <w:ilvl w:val="2"/>
          <w:numId w:val="16"/>
        </w:numPr>
        <w:rPr>
          <w:b/>
          <w:bCs/>
          <w:szCs w:val="22"/>
          <w:lang w:val="en-GB"/>
        </w:rPr>
      </w:pPr>
      <w:r w:rsidRPr="006D69D8">
        <w:rPr>
          <w:b/>
          <w:bCs/>
          <w:szCs w:val="22"/>
          <w:lang w:val="en-GB"/>
        </w:rPr>
        <w:t xml:space="preserve">#5 Reception based on the normal 64QAM MCS table and 256QAM MCS table </w:t>
      </w:r>
      <w:r>
        <w:rPr>
          <w:b/>
          <w:bCs/>
          <w:szCs w:val="22"/>
          <w:lang w:val="en-GB"/>
        </w:rPr>
        <w:t xml:space="preserve">with a </w:t>
      </w:r>
      <w:r w:rsidRPr="006D69D8">
        <w:rPr>
          <w:b/>
          <w:bCs/>
          <w:szCs w:val="22"/>
          <w:lang w:val="en-GB"/>
        </w:rPr>
        <w:t>subset of entries for up to 64QAM</w:t>
      </w:r>
      <w:r>
        <w:rPr>
          <w:b/>
          <w:bCs/>
          <w:szCs w:val="22"/>
          <w:lang w:val="en-GB"/>
        </w:rPr>
        <w:t xml:space="preserve"> </w:t>
      </w:r>
      <w:r w:rsidRPr="006D69D8">
        <w:rPr>
          <w:b/>
          <w:bCs/>
          <w:szCs w:val="22"/>
          <w:lang w:val="en-GB"/>
        </w:rPr>
        <w:t>modulation</w:t>
      </w:r>
    </w:p>
    <w:p w14:paraId="10CFCD99" w14:textId="77777777" w:rsidR="00FC2445" w:rsidRPr="006D69D8" w:rsidRDefault="00FC2445" w:rsidP="00FC2445">
      <w:pPr>
        <w:pStyle w:val="3GPPText"/>
        <w:numPr>
          <w:ilvl w:val="2"/>
          <w:numId w:val="16"/>
        </w:numPr>
        <w:rPr>
          <w:b/>
          <w:bCs/>
          <w:szCs w:val="22"/>
          <w:lang w:val="en-GB"/>
        </w:rPr>
      </w:pPr>
      <w:r w:rsidRPr="006D69D8">
        <w:rPr>
          <w:b/>
          <w:bCs/>
          <w:szCs w:val="22"/>
          <w:lang w:val="en-GB"/>
        </w:rPr>
        <w:t>#6 Rank-1 reception</w:t>
      </w:r>
    </w:p>
    <w:p w14:paraId="7A47A254" w14:textId="77777777" w:rsidR="00FC2445" w:rsidRDefault="00FC2445" w:rsidP="00FC2445">
      <w:pPr>
        <w:pStyle w:val="3GPPText"/>
        <w:numPr>
          <w:ilvl w:val="0"/>
          <w:numId w:val="44"/>
        </w:numPr>
        <w:rPr>
          <w:szCs w:val="22"/>
          <w:lang w:val="en-GB"/>
        </w:rPr>
      </w:pPr>
    </w:p>
    <w:p w14:paraId="292B7285" w14:textId="77777777" w:rsidR="00FC2445" w:rsidRDefault="00FC2445" w:rsidP="00FC2445">
      <w:pPr>
        <w:pStyle w:val="3GPPText"/>
        <w:numPr>
          <w:ilvl w:val="1"/>
          <w:numId w:val="16"/>
        </w:numPr>
        <w:rPr>
          <w:b/>
          <w:bCs/>
          <w:szCs w:val="22"/>
          <w:lang w:val="en-GB"/>
        </w:rPr>
      </w:pPr>
      <w:r>
        <w:rPr>
          <w:b/>
          <w:bCs/>
          <w:szCs w:val="22"/>
          <w:lang w:val="en-GB"/>
        </w:rPr>
        <w:lastRenderedPageBreak/>
        <w:t xml:space="preserve">Introduce the following UE </w:t>
      </w:r>
      <w:proofErr w:type="spellStart"/>
      <w:r>
        <w:rPr>
          <w:b/>
          <w:bCs/>
          <w:szCs w:val="22"/>
          <w:lang w:val="en-GB"/>
        </w:rPr>
        <w:t>sidelink</w:t>
      </w:r>
      <w:proofErr w:type="spellEnd"/>
      <w:r>
        <w:rPr>
          <w:b/>
          <w:bCs/>
          <w:szCs w:val="22"/>
          <w:lang w:val="en-GB"/>
        </w:rPr>
        <w:t xml:space="preserve"> transmission capabilities with the corresponding components provided in </w:t>
      </w:r>
      <w:r w:rsidRPr="0085379A">
        <w:rPr>
          <w:b/>
          <w:bCs/>
          <w:szCs w:val="22"/>
          <w:lang w:val="en-GB"/>
        </w:rPr>
        <w:fldChar w:fldCharType="begin"/>
      </w:r>
      <w:r w:rsidRPr="0085379A">
        <w:rPr>
          <w:b/>
          <w:bCs/>
          <w:szCs w:val="22"/>
          <w:lang w:val="en-GB"/>
        </w:rPr>
        <w:instrText xml:space="preserve"> REF _Ref37424693 \h  \* MERGEFORMAT </w:instrText>
      </w:r>
      <w:r w:rsidRPr="0085379A">
        <w:rPr>
          <w:b/>
          <w:bCs/>
          <w:szCs w:val="22"/>
          <w:lang w:val="en-GB"/>
        </w:rPr>
      </w:r>
      <w:r w:rsidRPr="0085379A">
        <w:rPr>
          <w:b/>
          <w:bCs/>
          <w:szCs w:val="22"/>
          <w:lang w:val="en-GB"/>
        </w:rPr>
        <w:fldChar w:fldCharType="separate"/>
      </w:r>
      <w:r w:rsidRPr="00FC2445">
        <w:rPr>
          <w:b/>
          <w:bCs/>
        </w:rPr>
        <w:t xml:space="preserve">Table </w:t>
      </w:r>
      <w:r w:rsidRPr="00FC2445">
        <w:rPr>
          <w:b/>
          <w:bCs/>
          <w:noProof/>
        </w:rPr>
        <w:t>5</w:t>
      </w:r>
      <w:r w:rsidRPr="0085379A">
        <w:rPr>
          <w:b/>
          <w:bCs/>
          <w:szCs w:val="22"/>
          <w:lang w:val="en-GB"/>
        </w:rPr>
        <w:fldChar w:fldCharType="end"/>
      </w:r>
    </w:p>
    <w:p w14:paraId="02D5117E" w14:textId="77777777" w:rsidR="00FC2445" w:rsidRDefault="00FC2445" w:rsidP="00FC2445">
      <w:pPr>
        <w:pStyle w:val="3GPPText"/>
        <w:numPr>
          <w:ilvl w:val="2"/>
          <w:numId w:val="16"/>
        </w:numPr>
        <w:rPr>
          <w:b/>
          <w:bCs/>
          <w:szCs w:val="22"/>
          <w:lang w:val="en-GB"/>
        </w:rPr>
      </w:pPr>
      <w:r>
        <w:rPr>
          <w:b/>
          <w:bCs/>
          <w:szCs w:val="22"/>
          <w:lang w:val="en-GB"/>
        </w:rPr>
        <w:t>SL Mode-2 transmission</w:t>
      </w:r>
    </w:p>
    <w:p w14:paraId="430CB297" w14:textId="77777777" w:rsidR="00FC2445" w:rsidRDefault="00FC2445" w:rsidP="00FC2445">
      <w:pPr>
        <w:pStyle w:val="3GPPText"/>
        <w:numPr>
          <w:ilvl w:val="2"/>
          <w:numId w:val="16"/>
        </w:numPr>
        <w:rPr>
          <w:b/>
          <w:bCs/>
          <w:szCs w:val="22"/>
          <w:lang w:val="en-GB"/>
        </w:rPr>
      </w:pPr>
      <w:r>
        <w:rPr>
          <w:b/>
          <w:bCs/>
          <w:szCs w:val="22"/>
          <w:lang w:val="en-GB"/>
        </w:rPr>
        <w:t xml:space="preserve">SL Mode-1 transmission based on </w:t>
      </w:r>
      <w:proofErr w:type="spellStart"/>
      <w:r>
        <w:rPr>
          <w:b/>
          <w:bCs/>
          <w:szCs w:val="22"/>
          <w:lang w:val="en-GB"/>
        </w:rPr>
        <w:t>gNB</w:t>
      </w:r>
      <w:proofErr w:type="spellEnd"/>
      <w:r>
        <w:rPr>
          <w:b/>
          <w:bCs/>
          <w:szCs w:val="22"/>
          <w:lang w:val="en-GB"/>
        </w:rPr>
        <w:t xml:space="preserve"> scheduling</w:t>
      </w:r>
    </w:p>
    <w:p w14:paraId="592C1DF4" w14:textId="77777777" w:rsidR="00FC2445" w:rsidRDefault="00FC2445" w:rsidP="00FC2445">
      <w:pPr>
        <w:pStyle w:val="3GPPText"/>
        <w:numPr>
          <w:ilvl w:val="2"/>
          <w:numId w:val="16"/>
        </w:numPr>
        <w:rPr>
          <w:b/>
          <w:bCs/>
          <w:szCs w:val="22"/>
          <w:lang w:val="en-GB"/>
        </w:rPr>
      </w:pPr>
      <w:r>
        <w:rPr>
          <w:b/>
          <w:bCs/>
          <w:szCs w:val="22"/>
          <w:lang w:val="en-GB"/>
        </w:rPr>
        <w:t xml:space="preserve">SL Mode-1 transmission based on </w:t>
      </w:r>
      <w:proofErr w:type="spellStart"/>
      <w:r>
        <w:rPr>
          <w:b/>
          <w:bCs/>
          <w:szCs w:val="22"/>
          <w:lang w:val="en-GB"/>
        </w:rPr>
        <w:t>eNB</w:t>
      </w:r>
      <w:proofErr w:type="spellEnd"/>
      <w:r>
        <w:rPr>
          <w:b/>
          <w:bCs/>
          <w:szCs w:val="22"/>
          <w:lang w:val="en-GB"/>
        </w:rPr>
        <w:t xml:space="preserve"> scheduling</w:t>
      </w:r>
    </w:p>
    <w:p w14:paraId="0C85F4FB" w14:textId="77777777" w:rsidR="00FC2445" w:rsidRDefault="00FC2445" w:rsidP="00FC2445">
      <w:pPr>
        <w:pStyle w:val="3GPPText"/>
        <w:numPr>
          <w:ilvl w:val="2"/>
          <w:numId w:val="16"/>
        </w:numPr>
        <w:rPr>
          <w:b/>
          <w:bCs/>
          <w:szCs w:val="22"/>
          <w:lang w:val="en-GB"/>
        </w:rPr>
      </w:pPr>
      <w:r>
        <w:rPr>
          <w:b/>
          <w:bCs/>
          <w:szCs w:val="22"/>
          <w:lang w:val="en-GB"/>
        </w:rPr>
        <w:t xml:space="preserve">LTE SL Mode-3 transmission based on </w:t>
      </w:r>
      <w:proofErr w:type="spellStart"/>
      <w:r>
        <w:rPr>
          <w:b/>
          <w:bCs/>
          <w:szCs w:val="22"/>
          <w:lang w:val="en-GB"/>
        </w:rPr>
        <w:t>gNB</w:t>
      </w:r>
      <w:proofErr w:type="spellEnd"/>
      <w:r>
        <w:rPr>
          <w:b/>
          <w:bCs/>
          <w:szCs w:val="22"/>
          <w:lang w:val="en-GB"/>
        </w:rPr>
        <w:t xml:space="preserve"> scheduling</w:t>
      </w:r>
    </w:p>
    <w:p w14:paraId="0A1404C6" w14:textId="77777777" w:rsidR="00FC2445" w:rsidRDefault="00FC2445" w:rsidP="00FC2445">
      <w:pPr>
        <w:pStyle w:val="3GPPText"/>
        <w:numPr>
          <w:ilvl w:val="2"/>
          <w:numId w:val="16"/>
        </w:numPr>
        <w:rPr>
          <w:b/>
          <w:bCs/>
          <w:szCs w:val="22"/>
          <w:lang w:val="en-GB"/>
        </w:rPr>
      </w:pPr>
      <w:r>
        <w:rPr>
          <w:b/>
          <w:bCs/>
          <w:szCs w:val="22"/>
          <w:lang w:val="en-GB"/>
        </w:rPr>
        <w:t xml:space="preserve">LTE SL Mode-4 transmission based on </w:t>
      </w:r>
      <w:proofErr w:type="spellStart"/>
      <w:r>
        <w:rPr>
          <w:b/>
          <w:bCs/>
          <w:szCs w:val="22"/>
          <w:lang w:val="en-GB"/>
        </w:rPr>
        <w:t>gNB</w:t>
      </w:r>
      <w:proofErr w:type="spellEnd"/>
      <w:r>
        <w:rPr>
          <w:b/>
          <w:bCs/>
          <w:szCs w:val="22"/>
          <w:lang w:val="en-GB"/>
        </w:rPr>
        <w:t xml:space="preserve"> scheduling</w:t>
      </w:r>
    </w:p>
    <w:p w14:paraId="02C6D78F" w14:textId="77777777" w:rsidR="00FC2445" w:rsidRDefault="00FC2445" w:rsidP="00FC2445">
      <w:pPr>
        <w:pStyle w:val="3GPPText"/>
        <w:numPr>
          <w:ilvl w:val="0"/>
          <w:numId w:val="45"/>
        </w:numPr>
        <w:rPr>
          <w:szCs w:val="22"/>
          <w:lang w:val="en-GB"/>
        </w:rPr>
      </w:pPr>
    </w:p>
    <w:p w14:paraId="21483C6D" w14:textId="77777777" w:rsidR="00FC2445" w:rsidRDefault="00FC2445" w:rsidP="00FC2445">
      <w:pPr>
        <w:pStyle w:val="3GPPText"/>
        <w:numPr>
          <w:ilvl w:val="1"/>
          <w:numId w:val="16"/>
        </w:numPr>
        <w:rPr>
          <w:b/>
          <w:bCs/>
          <w:szCs w:val="22"/>
          <w:lang w:val="en-GB"/>
        </w:rPr>
      </w:pPr>
      <w:r>
        <w:rPr>
          <w:b/>
          <w:bCs/>
          <w:szCs w:val="22"/>
          <w:lang w:val="en-GB"/>
        </w:rPr>
        <w:t>Introduce the following feature groups for NR V2X congestion control</w:t>
      </w:r>
    </w:p>
    <w:p w14:paraId="6B42F345" w14:textId="77777777" w:rsidR="00FC2445" w:rsidRPr="0085379A" w:rsidRDefault="00FC2445" w:rsidP="00FC2445">
      <w:pPr>
        <w:pStyle w:val="3GPPText"/>
        <w:numPr>
          <w:ilvl w:val="2"/>
          <w:numId w:val="16"/>
        </w:numPr>
        <w:rPr>
          <w:b/>
          <w:bCs/>
          <w:szCs w:val="22"/>
          <w:lang w:val="en-GB"/>
        </w:rPr>
      </w:pPr>
      <w:r w:rsidRPr="0085379A">
        <w:rPr>
          <w:b/>
          <w:bCs/>
          <w:szCs w:val="22"/>
          <w:lang w:val="en-GB"/>
        </w:rPr>
        <w:t xml:space="preserve">UE </w:t>
      </w:r>
      <w:r>
        <w:rPr>
          <w:b/>
          <w:bCs/>
          <w:szCs w:val="22"/>
          <w:lang w:val="en-GB"/>
        </w:rPr>
        <w:t>b</w:t>
      </w:r>
      <w:r w:rsidRPr="0085379A">
        <w:rPr>
          <w:b/>
          <w:bCs/>
          <w:szCs w:val="22"/>
          <w:lang w:val="en-GB"/>
        </w:rPr>
        <w:t xml:space="preserve">ased </w:t>
      </w:r>
      <w:r>
        <w:rPr>
          <w:b/>
          <w:bCs/>
          <w:szCs w:val="22"/>
          <w:lang w:val="en-GB"/>
        </w:rPr>
        <w:t>c</w:t>
      </w:r>
      <w:r w:rsidRPr="0085379A">
        <w:rPr>
          <w:b/>
          <w:bCs/>
          <w:szCs w:val="22"/>
          <w:lang w:val="en-GB"/>
        </w:rPr>
        <w:t xml:space="preserve">ongestion </w:t>
      </w:r>
      <w:r>
        <w:rPr>
          <w:b/>
          <w:bCs/>
          <w:szCs w:val="22"/>
          <w:lang w:val="en-GB"/>
        </w:rPr>
        <w:t>c</w:t>
      </w:r>
      <w:r w:rsidRPr="0085379A">
        <w:rPr>
          <w:b/>
          <w:bCs/>
          <w:szCs w:val="22"/>
          <w:lang w:val="en-GB"/>
        </w:rPr>
        <w:t>ontrol for Mode-2</w:t>
      </w:r>
    </w:p>
    <w:p w14:paraId="027B8E77" w14:textId="77777777" w:rsidR="00FC2445" w:rsidRPr="0085379A" w:rsidRDefault="00FC2445" w:rsidP="00FC2445">
      <w:pPr>
        <w:pStyle w:val="3GPPText"/>
        <w:numPr>
          <w:ilvl w:val="2"/>
          <w:numId w:val="16"/>
        </w:numPr>
        <w:rPr>
          <w:b/>
          <w:bCs/>
          <w:szCs w:val="22"/>
          <w:lang w:val="en-GB"/>
        </w:rPr>
      </w:pPr>
      <w:r w:rsidRPr="0085379A">
        <w:rPr>
          <w:b/>
          <w:bCs/>
          <w:szCs w:val="22"/>
          <w:lang w:val="en-GB"/>
        </w:rPr>
        <w:t xml:space="preserve">Congestion </w:t>
      </w:r>
      <w:r>
        <w:rPr>
          <w:b/>
          <w:bCs/>
          <w:szCs w:val="22"/>
          <w:lang w:val="en-GB"/>
        </w:rPr>
        <w:t>control r</w:t>
      </w:r>
      <w:r w:rsidRPr="0085379A">
        <w:rPr>
          <w:b/>
          <w:bCs/>
          <w:szCs w:val="22"/>
          <w:lang w:val="en-GB"/>
        </w:rPr>
        <w:t xml:space="preserve">eport to </w:t>
      </w:r>
      <w:r>
        <w:rPr>
          <w:b/>
          <w:bCs/>
          <w:szCs w:val="22"/>
          <w:lang w:val="en-GB"/>
        </w:rPr>
        <w:t>network</w:t>
      </w:r>
    </w:p>
    <w:p w14:paraId="66A89D76" w14:textId="77777777" w:rsidR="00FC2445" w:rsidRDefault="00FC2445" w:rsidP="00FC2445">
      <w:pPr>
        <w:pStyle w:val="3GPPText"/>
        <w:numPr>
          <w:ilvl w:val="0"/>
          <w:numId w:val="46"/>
        </w:numPr>
        <w:rPr>
          <w:szCs w:val="22"/>
          <w:lang w:val="en-GB"/>
        </w:rPr>
      </w:pPr>
    </w:p>
    <w:p w14:paraId="6DADAAF4" w14:textId="77777777" w:rsidR="00FC2445" w:rsidRDefault="00FC2445" w:rsidP="00FC2445">
      <w:pPr>
        <w:pStyle w:val="3GPPText"/>
        <w:numPr>
          <w:ilvl w:val="1"/>
          <w:numId w:val="16"/>
        </w:numPr>
        <w:rPr>
          <w:b/>
          <w:bCs/>
          <w:szCs w:val="22"/>
          <w:lang w:val="en-GB"/>
        </w:rPr>
      </w:pPr>
      <w:r>
        <w:rPr>
          <w:b/>
          <w:bCs/>
          <w:szCs w:val="22"/>
          <w:lang w:val="en-GB"/>
        </w:rPr>
        <w:t xml:space="preserve">Define separate feature group for PTRS transmission in FR2 </w:t>
      </w:r>
    </w:p>
    <w:p w14:paraId="753B7AC2" w14:textId="77777777" w:rsidR="00FC2445" w:rsidRDefault="00FC2445" w:rsidP="00FC2445">
      <w:pPr>
        <w:pStyle w:val="3GPPText"/>
        <w:numPr>
          <w:ilvl w:val="0"/>
          <w:numId w:val="47"/>
        </w:numPr>
        <w:rPr>
          <w:szCs w:val="22"/>
          <w:lang w:val="en-GB"/>
        </w:rPr>
      </w:pPr>
    </w:p>
    <w:p w14:paraId="05E1662E" w14:textId="77777777" w:rsidR="00FC2445" w:rsidRDefault="00FC2445" w:rsidP="00FC2445">
      <w:pPr>
        <w:pStyle w:val="3GPPText"/>
        <w:numPr>
          <w:ilvl w:val="1"/>
          <w:numId w:val="16"/>
        </w:numPr>
        <w:rPr>
          <w:b/>
          <w:bCs/>
          <w:szCs w:val="22"/>
          <w:lang w:val="en-GB"/>
        </w:rPr>
      </w:pPr>
      <w:r>
        <w:rPr>
          <w:b/>
          <w:bCs/>
          <w:szCs w:val="22"/>
          <w:lang w:val="en-GB"/>
        </w:rPr>
        <w:t>Define feature group for short term in-device coexistence</w:t>
      </w:r>
    </w:p>
    <w:p w14:paraId="3319B65F" w14:textId="77777777" w:rsidR="00FC2445" w:rsidRDefault="00FC2445" w:rsidP="00FC2445">
      <w:pPr>
        <w:pStyle w:val="3GPPText"/>
        <w:numPr>
          <w:ilvl w:val="2"/>
          <w:numId w:val="16"/>
        </w:numPr>
        <w:rPr>
          <w:b/>
          <w:bCs/>
          <w:szCs w:val="22"/>
          <w:lang w:val="en-GB"/>
        </w:rPr>
      </w:pPr>
      <w:r>
        <w:rPr>
          <w:b/>
          <w:bCs/>
          <w:szCs w:val="22"/>
          <w:lang w:val="en-GB"/>
        </w:rPr>
        <w:t>Introduce a component of inter-RAT communication delay</w:t>
      </w:r>
    </w:p>
    <w:p w14:paraId="531E3AD1" w14:textId="77777777" w:rsidR="00FC2445" w:rsidRDefault="00FC2445" w:rsidP="00FC2445">
      <w:pPr>
        <w:pStyle w:val="3GPPText"/>
        <w:numPr>
          <w:ilvl w:val="0"/>
          <w:numId w:val="48"/>
        </w:numPr>
        <w:rPr>
          <w:szCs w:val="22"/>
          <w:lang w:val="en-GB"/>
        </w:rPr>
      </w:pPr>
    </w:p>
    <w:p w14:paraId="49C354D8" w14:textId="77777777" w:rsidR="00FC2445" w:rsidRDefault="00FC2445" w:rsidP="00FC2445">
      <w:pPr>
        <w:pStyle w:val="3GPPText"/>
        <w:numPr>
          <w:ilvl w:val="1"/>
          <w:numId w:val="16"/>
        </w:numPr>
        <w:rPr>
          <w:b/>
          <w:bCs/>
          <w:szCs w:val="22"/>
          <w:lang w:val="en-GB"/>
        </w:rPr>
      </w:pPr>
      <w:r>
        <w:rPr>
          <w:b/>
          <w:bCs/>
          <w:szCs w:val="22"/>
          <w:lang w:val="en-GB"/>
        </w:rPr>
        <w:t xml:space="preserve">Define the following feature groups for </w:t>
      </w:r>
      <w:proofErr w:type="spellStart"/>
      <w:r>
        <w:rPr>
          <w:b/>
          <w:bCs/>
          <w:szCs w:val="22"/>
          <w:lang w:val="en-GB"/>
        </w:rPr>
        <w:t>sidelink</w:t>
      </w:r>
      <w:proofErr w:type="spellEnd"/>
      <w:r>
        <w:rPr>
          <w:b/>
          <w:bCs/>
          <w:szCs w:val="22"/>
          <w:lang w:val="en-GB"/>
        </w:rPr>
        <w:t xml:space="preserve"> HARQ feedback </w:t>
      </w:r>
    </w:p>
    <w:p w14:paraId="659AB20A" w14:textId="77777777" w:rsidR="00FC2445" w:rsidRDefault="00FC2445" w:rsidP="00FC2445">
      <w:pPr>
        <w:pStyle w:val="3GPPText"/>
        <w:numPr>
          <w:ilvl w:val="2"/>
          <w:numId w:val="16"/>
        </w:numPr>
        <w:rPr>
          <w:b/>
          <w:bCs/>
          <w:szCs w:val="22"/>
          <w:lang w:val="en-GB"/>
        </w:rPr>
      </w:pPr>
      <w:r w:rsidRPr="0085379A">
        <w:rPr>
          <w:b/>
          <w:bCs/>
          <w:szCs w:val="22"/>
          <w:lang w:val="en-GB"/>
        </w:rPr>
        <w:t>PSFCH Format-0 transmission</w:t>
      </w:r>
    </w:p>
    <w:p w14:paraId="7AAD2616" w14:textId="77777777" w:rsidR="00FC2445" w:rsidRDefault="00FC2445" w:rsidP="00FC2445">
      <w:pPr>
        <w:pStyle w:val="3GPPText"/>
        <w:numPr>
          <w:ilvl w:val="2"/>
          <w:numId w:val="16"/>
        </w:numPr>
        <w:rPr>
          <w:b/>
          <w:bCs/>
          <w:szCs w:val="22"/>
          <w:lang w:val="en-GB"/>
        </w:rPr>
      </w:pPr>
      <w:r w:rsidRPr="0085379A">
        <w:rPr>
          <w:b/>
          <w:bCs/>
          <w:szCs w:val="22"/>
          <w:lang w:val="en-GB"/>
        </w:rPr>
        <w:t>PSFCH Format-0 reception</w:t>
      </w:r>
    </w:p>
    <w:p w14:paraId="5F9B0EE1" w14:textId="77777777" w:rsidR="00FC2445" w:rsidRDefault="00FC2445" w:rsidP="00FC2445">
      <w:pPr>
        <w:pStyle w:val="3GPPText"/>
        <w:numPr>
          <w:ilvl w:val="2"/>
          <w:numId w:val="16"/>
        </w:numPr>
        <w:rPr>
          <w:b/>
          <w:bCs/>
          <w:szCs w:val="22"/>
          <w:lang w:val="en-GB"/>
        </w:rPr>
      </w:pPr>
      <w:proofErr w:type="spellStart"/>
      <w:r>
        <w:rPr>
          <w:b/>
          <w:bCs/>
          <w:szCs w:val="22"/>
          <w:lang w:val="en-GB"/>
        </w:rPr>
        <w:t>Sidelink</w:t>
      </w:r>
      <w:proofErr w:type="spellEnd"/>
      <w:r>
        <w:rPr>
          <w:b/>
          <w:bCs/>
          <w:szCs w:val="22"/>
          <w:lang w:val="en-GB"/>
        </w:rPr>
        <w:t xml:space="preserve"> HARQ feedback over NR-</w:t>
      </w:r>
      <w:proofErr w:type="spellStart"/>
      <w:r>
        <w:rPr>
          <w:b/>
          <w:bCs/>
          <w:szCs w:val="22"/>
          <w:lang w:val="en-GB"/>
        </w:rPr>
        <w:t>Uu</w:t>
      </w:r>
      <w:proofErr w:type="spellEnd"/>
    </w:p>
    <w:p w14:paraId="5A96B55D" w14:textId="77777777" w:rsidR="00FC2445" w:rsidRDefault="00FC2445" w:rsidP="00FC2445">
      <w:pPr>
        <w:pStyle w:val="3GPPText"/>
        <w:numPr>
          <w:ilvl w:val="1"/>
          <w:numId w:val="16"/>
        </w:numPr>
        <w:rPr>
          <w:b/>
          <w:bCs/>
          <w:szCs w:val="22"/>
          <w:lang w:val="en-GB"/>
        </w:rPr>
      </w:pPr>
      <w:r>
        <w:rPr>
          <w:b/>
          <w:bCs/>
          <w:szCs w:val="22"/>
          <w:lang w:val="en-GB"/>
        </w:rPr>
        <w:t>Further analyse if these feature groups are independent or subject to UE-UE capability exchange signalling</w:t>
      </w:r>
    </w:p>
    <w:p w14:paraId="7A20398E" w14:textId="77777777" w:rsidR="00FC2445" w:rsidRDefault="00FC2445" w:rsidP="00FC2445">
      <w:pPr>
        <w:pStyle w:val="3GPPText"/>
        <w:numPr>
          <w:ilvl w:val="0"/>
          <w:numId w:val="49"/>
        </w:numPr>
        <w:rPr>
          <w:szCs w:val="22"/>
          <w:lang w:val="en-GB"/>
        </w:rPr>
      </w:pPr>
    </w:p>
    <w:p w14:paraId="414CFFEF" w14:textId="77777777" w:rsidR="00FC2445" w:rsidRDefault="00FC2445" w:rsidP="00FC2445">
      <w:pPr>
        <w:pStyle w:val="3GPPText"/>
        <w:numPr>
          <w:ilvl w:val="1"/>
          <w:numId w:val="16"/>
        </w:numPr>
        <w:rPr>
          <w:b/>
          <w:bCs/>
          <w:szCs w:val="22"/>
          <w:lang w:val="en-GB"/>
        </w:rPr>
      </w:pPr>
      <w:r>
        <w:rPr>
          <w:b/>
          <w:bCs/>
          <w:szCs w:val="22"/>
          <w:lang w:val="en-GB"/>
        </w:rPr>
        <w:t>Define a feature group for UE-to-UE capability signalling exchange</w:t>
      </w:r>
    </w:p>
    <w:p w14:paraId="42035DB3" w14:textId="77777777" w:rsidR="00FC2445" w:rsidRDefault="00FC2445" w:rsidP="00FC2445">
      <w:pPr>
        <w:pStyle w:val="3GPPText"/>
        <w:numPr>
          <w:ilvl w:val="1"/>
          <w:numId w:val="16"/>
        </w:numPr>
        <w:rPr>
          <w:b/>
          <w:bCs/>
          <w:szCs w:val="22"/>
          <w:lang w:val="en-GB"/>
        </w:rPr>
      </w:pPr>
      <w:r>
        <w:rPr>
          <w:b/>
          <w:bCs/>
          <w:szCs w:val="22"/>
          <w:lang w:val="en-GB"/>
        </w:rPr>
        <w:t>Define the following feature groups that are dependent on UE-to-UE capability signalling exchange</w:t>
      </w:r>
    </w:p>
    <w:p w14:paraId="162E68C2" w14:textId="77777777" w:rsidR="00FC2445" w:rsidRDefault="00FC2445" w:rsidP="00FC2445">
      <w:pPr>
        <w:pStyle w:val="3GPPText"/>
        <w:numPr>
          <w:ilvl w:val="2"/>
          <w:numId w:val="16"/>
        </w:numPr>
        <w:rPr>
          <w:b/>
          <w:bCs/>
          <w:szCs w:val="22"/>
          <w:lang w:val="en-GB"/>
        </w:rPr>
      </w:pPr>
      <w:r>
        <w:rPr>
          <w:b/>
          <w:bCs/>
          <w:szCs w:val="22"/>
          <w:lang w:val="en-GB"/>
        </w:rPr>
        <w:t>256QAM SL reception</w:t>
      </w:r>
    </w:p>
    <w:p w14:paraId="0D758DF5" w14:textId="77777777" w:rsidR="00FC2445" w:rsidRDefault="00FC2445" w:rsidP="00FC2445">
      <w:pPr>
        <w:pStyle w:val="3GPPText"/>
        <w:numPr>
          <w:ilvl w:val="2"/>
          <w:numId w:val="16"/>
        </w:numPr>
        <w:rPr>
          <w:b/>
          <w:bCs/>
          <w:szCs w:val="22"/>
          <w:lang w:val="en-GB"/>
        </w:rPr>
      </w:pPr>
      <w:r>
        <w:rPr>
          <w:b/>
          <w:bCs/>
          <w:szCs w:val="22"/>
          <w:lang w:val="en-GB"/>
        </w:rPr>
        <w:t xml:space="preserve">SL CSI Report </w:t>
      </w:r>
    </w:p>
    <w:p w14:paraId="71D39B4F" w14:textId="77777777" w:rsidR="00FC2445" w:rsidRDefault="00FC2445" w:rsidP="00FC2445">
      <w:pPr>
        <w:pStyle w:val="3GPPText"/>
        <w:numPr>
          <w:ilvl w:val="2"/>
          <w:numId w:val="16"/>
        </w:numPr>
        <w:rPr>
          <w:b/>
          <w:bCs/>
          <w:szCs w:val="22"/>
          <w:lang w:val="en-GB"/>
        </w:rPr>
      </w:pPr>
      <w:r>
        <w:rPr>
          <w:b/>
          <w:bCs/>
          <w:szCs w:val="22"/>
          <w:lang w:val="en-GB"/>
        </w:rPr>
        <w:t>Rank-2 SL reception</w:t>
      </w:r>
    </w:p>
    <w:p w14:paraId="5DFA2573" w14:textId="77777777" w:rsidR="00FC2445" w:rsidRDefault="00FC2445" w:rsidP="00FC2445">
      <w:pPr>
        <w:pStyle w:val="3GPPText"/>
        <w:numPr>
          <w:ilvl w:val="2"/>
          <w:numId w:val="16"/>
        </w:numPr>
        <w:rPr>
          <w:b/>
          <w:bCs/>
          <w:szCs w:val="22"/>
          <w:lang w:val="en-GB"/>
        </w:rPr>
      </w:pPr>
      <w:r>
        <w:rPr>
          <w:b/>
          <w:bCs/>
          <w:szCs w:val="22"/>
          <w:lang w:val="en-GB"/>
        </w:rPr>
        <w:t>SL OLPC based on SL-RSRP report</w:t>
      </w:r>
    </w:p>
    <w:p w14:paraId="607BA170" w14:textId="77777777" w:rsidR="00FC2445" w:rsidRPr="00FC2445" w:rsidRDefault="00FC2445" w:rsidP="00FC2445">
      <w:pPr>
        <w:pStyle w:val="3GPPText"/>
        <w:numPr>
          <w:ilvl w:val="2"/>
          <w:numId w:val="16"/>
        </w:numPr>
        <w:rPr>
          <w:b/>
          <w:bCs/>
        </w:rPr>
      </w:pPr>
      <w:r>
        <w:rPr>
          <w:b/>
          <w:bCs/>
        </w:rPr>
        <w:t>Reception</w:t>
      </w:r>
      <w:r w:rsidRPr="00FC2445">
        <w:rPr>
          <w:b/>
          <w:bCs/>
        </w:rPr>
        <w:t xml:space="preserve"> </w:t>
      </w:r>
      <w:r>
        <w:rPr>
          <w:b/>
          <w:bCs/>
        </w:rPr>
        <w:t>using l</w:t>
      </w:r>
      <w:r w:rsidRPr="00FC2445">
        <w:rPr>
          <w:b/>
          <w:bCs/>
        </w:rPr>
        <w:t xml:space="preserve">ow SE 64QAM table </w:t>
      </w:r>
    </w:p>
    <w:p w14:paraId="01ED3EC7" w14:textId="77777777" w:rsidR="00FC2445" w:rsidRDefault="00FC2445" w:rsidP="00FC2445">
      <w:pPr>
        <w:pStyle w:val="3GPPText"/>
        <w:numPr>
          <w:ilvl w:val="1"/>
          <w:numId w:val="16"/>
        </w:numPr>
        <w:rPr>
          <w:b/>
          <w:bCs/>
          <w:szCs w:val="22"/>
          <w:lang w:val="en-GB"/>
        </w:rPr>
      </w:pPr>
      <w:r>
        <w:rPr>
          <w:b/>
          <w:bCs/>
          <w:szCs w:val="22"/>
          <w:lang w:val="en-GB"/>
        </w:rPr>
        <w:t>Define the following feature groups that are dependent on UE-to-UE capability signalling exchange</w:t>
      </w:r>
    </w:p>
    <w:p w14:paraId="058DF9CA" w14:textId="77777777" w:rsidR="00FC2445" w:rsidRDefault="00FC2445" w:rsidP="00FC2445">
      <w:pPr>
        <w:pStyle w:val="3GPPText"/>
        <w:numPr>
          <w:ilvl w:val="2"/>
          <w:numId w:val="16"/>
        </w:numPr>
        <w:rPr>
          <w:b/>
          <w:bCs/>
          <w:szCs w:val="22"/>
          <w:lang w:val="en-GB"/>
        </w:rPr>
      </w:pPr>
      <w:r>
        <w:rPr>
          <w:b/>
          <w:bCs/>
          <w:szCs w:val="22"/>
          <w:lang w:val="en-GB"/>
        </w:rPr>
        <w:t>256QAM SL transmission</w:t>
      </w:r>
    </w:p>
    <w:p w14:paraId="32B47548" w14:textId="77777777" w:rsidR="00FC2445" w:rsidRDefault="00FC2445" w:rsidP="00FC2445">
      <w:pPr>
        <w:pStyle w:val="3GPPText"/>
        <w:numPr>
          <w:ilvl w:val="2"/>
          <w:numId w:val="16"/>
        </w:numPr>
        <w:rPr>
          <w:b/>
          <w:bCs/>
          <w:szCs w:val="22"/>
          <w:lang w:val="en-GB"/>
        </w:rPr>
      </w:pPr>
      <w:r>
        <w:rPr>
          <w:b/>
          <w:bCs/>
          <w:szCs w:val="22"/>
          <w:lang w:val="en-GB"/>
        </w:rPr>
        <w:t>SL CSI-RS transmission</w:t>
      </w:r>
    </w:p>
    <w:p w14:paraId="50040CC9" w14:textId="77777777" w:rsidR="00FC2445" w:rsidRDefault="00FC2445" w:rsidP="00FC2445">
      <w:pPr>
        <w:pStyle w:val="3GPPText"/>
        <w:numPr>
          <w:ilvl w:val="2"/>
          <w:numId w:val="16"/>
        </w:numPr>
        <w:rPr>
          <w:b/>
          <w:bCs/>
          <w:szCs w:val="22"/>
          <w:lang w:val="en-GB"/>
        </w:rPr>
      </w:pPr>
      <w:r>
        <w:rPr>
          <w:b/>
          <w:bCs/>
          <w:szCs w:val="22"/>
          <w:lang w:val="en-GB"/>
        </w:rPr>
        <w:t>Rank-2 SL transmission</w:t>
      </w:r>
    </w:p>
    <w:p w14:paraId="466B4A1B" w14:textId="77777777" w:rsidR="00FC2445" w:rsidRDefault="00FC2445" w:rsidP="00FC2445">
      <w:pPr>
        <w:pStyle w:val="3GPPText"/>
        <w:numPr>
          <w:ilvl w:val="2"/>
          <w:numId w:val="16"/>
        </w:numPr>
        <w:rPr>
          <w:b/>
          <w:bCs/>
          <w:szCs w:val="22"/>
          <w:lang w:val="en-GB"/>
        </w:rPr>
      </w:pPr>
      <w:r w:rsidRPr="0085379A">
        <w:rPr>
          <w:b/>
          <w:bCs/>
          <w:szCs w:val="22"/>
          <w:lang w:val="en-GB"/>
        </w:rPr>
        <w:t xml:space="preserve">SL-RSRP report for OLPC </w:t>
      </w:r>
    </w:p>
    <w:p w14:paraId="1D06D01E" w14:textId="77777777" w:rsidR="00FC2445" w:rsidRPr="00E773A5" w:rsidRDefault="00FC2445" w:rsidP="00FC2445">
      <w:pPr>
        <w:pStyle w:val="3GPPText"/>
        <w:numPr>
          <w:ilvl w:val="2"/>
          <w:numId w:val="16"/>
        </w:numPr>
        <w:rPr>
          <w:b/>
          <w:bCs/>
          <w:szCs w:val="22"/>
          <w:lang w:val="en-GB"/>
        </w:rPr>
      </w:pPr>
      <w:r>
        <w:rPr>
          <w:b/>
          <w:bCs/>
        </w:rPr>
        <w:t>Transmission using l</w:t>
      </w:r>
      <w:r w:rsidRPr="00E773A5">
        <w:rPr>
          <w:b/>
          <w:bCs/>
        </w:rPr>
        <w:t xml:space="preserve">ow SE 64QAM table </w:t>
      </w:r>
    </w:p>
    <w:p w14:paraId="27377F4A" w14:textId="77777777" w:rsidR="00FC2445" w:rsidRPr="00FC2445" w:rsidRDefault="00FC2445" w:rsidP="0044533A">
      <w:pPr>
        <w:pStyle w:val="3GPPText"/>
        <w:rPr>
          <w:lang w:val="en-GB"/>
        </w:rPr>
      </w:pPr>
    </w:p>
    <w:p w14:paraId="2D74FFB2" w14:textId="77777777" w:rsidR="00FC2445" w:rsidRDefault="00FC2445" w:rsidP="00FC2445">
      <w:pPr>
        <w:pStyle w:val="3GPPH1"/>
        <w:numPr>
          <w:ilvl w:val="0"/>
          <w:numId w:val="1"/>
        </w:numPr>
      </w:pPr>
      <w:r>
        <w:t>References</w:t>
      </w:r>
    </w:p>
    <w:p w14:paraId="7C820F6D" w14:textId="77777777" w:rsidR="00FC2445" w:rsidRPr="007712A4" w:rsidRDefault="00FC2445" w:rsidP="00FC2445">
      <w:pPr>
        <w:widowControl w:val="0"/>
        <w:numPr>
          <w:ilvl w:val="0"/>
          <w:numId w:val="38"/>
        </w:numPr>
        <w:jc w:val="both"/>
        <w:rPr>
          <w:iCs/>
          <w:sz w:val="24"/>
          <w:szCs w:val="22"/>
          <w:lang w:val="en-US"/>
        </w:rPr>
      </w:pPr>
      <w:bookmarkStart w:id="4" w:name="_Ref37438074"/>
      <w:r w:rsidRPr="007712A4">
        <w:rPr>
          <w:iCs/>
          <w:sz w:val="22"/>
          <w:szCs w:val="22"/>
        </w:rPr>
        <w:t>R1-2001484, “RAN1 UE featu</w:t>
      </w:r>
      <w:bookmarkStart w:id="5" w:name="_GoBack"/>
      <w:bookmarkEnd w:id="5"/>
      <w:r w:rsidRPr="007712A4">
        <w:rPr>
          <w:iCs/>
          <w:sz w:val="22"/>
          <w:szCs w:val="22"/>
        </w:rPr>
        <w:t>res list for Rel-16 NR after RAN1#100-E”, AT&amp;T, NTT DOCOMO, INC</w:t>
      </w:r>
    </w:p>
    <w:bookmarkEnd w:id="4"/>
    <w:p w14:paraId="156353BA" w14:textId="29F1A9EF" w:rsidR="00336222" w:rsidRPr="00AB2DA9" w:rsidRDefault="00336222" w:rsidP="00336222">
      <w:pPr>
        <w:pStyle w:val="3GPPH1"/>
        <w:numPr>
          <w:ilvl w:val="0"/>
          <w:numId w:val="1"/>
        </w:numPr>
        <w:rPr>
          <w:lang w:val="en-US"/>
        </w:rPr>
      </w:pPr>
      <w:r>
        <w:rPr>
          <w:lang w:val="en-US"/>
        </w:rPr>
        <w:lastRenderedPageBreak/>
        <w:t>Annex A – Latest Version of NR V2X UE Feature List</w:t>
      </w:r>
    </w:p>
    <w:p w14:paraId="219620D5" w14:textId="113203F6" w:rsidR="00336222" w:rsidRPr="003E6F4B" w:rsidRDefault="00336222" w:rsidP="00336222">
      <w:pPr>
        <w:pStyle w:val="3GPPText"/>
        <w:rPr>
          <w:b/>
        </w:rPr>
        <w:sectPr w:rsidR="00336222" w:rsidRPr="003E6F4B" w:rsidSect="00155F63">
          <w:footerReference w:type="default" r:id="rId8"/>
          <w:pgSz w:w="11906" w:h="16838" w:code="9"/>
          <w:pgMar w:top="851" w:right="1134" w:bottom="567" w:left="1134" w:header="720" w:footer="720" w:gutter="0"/>
          <w:cols w:space="720"/>
          <w:docGrid w:linePitch="326"/>
        </w:sectPr>
      </w:pPr>
      <w:r w:rsidRPr="00336222">
        <w:t xml:space="preserve">In this section, we </w:t>
      </w:r>
      <w:r>
        <w:t xml:space="preserve">provide for convenience of discussion, the latest intermediate version of NR V2X UE feature list, which is under revision. </w:t>
      </w:r>
      <w:r>
        <w:rPr>
          <w:b/>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336222" w:rsidRPr="00336222" w14:paraId="42A82D5C"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hideMark/>
          </w:tcPr>
          <w:p w14:paraId="29C5C7DD"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3913C4F"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15C36012"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Feature group</w:t>
            </w:r>
          </w:p>
        </w:tc>
        <w:tc>
          <w:tcPr>
            <w:tcW w:w="6370" w:type="dxa"/>
            <w:tcBorders>
              <w:top w:val="single" w:sz="4" w:space="0" w:color="auto"/>
              <w:left w:val="single" w:sz="4" w:space="0" w:color="auto"/>
              <w:bottom w:val="single" w:sz="4" w:space="0" w:color="auto"/>
              <w:right w:val="single" w:sz="4" w:space="0" w:color="auto"/>
            </w:tcBorders>
            <w:hideMark/>
          </w:tcPr>
          <w:p w14:paraId="03493CF4"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Components</w:t>
            </w:r>
          </w:p>
        </w:tc>
        <w:tc>
          <w:tcPr>
            <w:tcW w:w="1277" w:type="dxa"/>
            <w:tcBorders>
              <w:top w:val="single" w:sz="4" w:space="0" w:color="auto"/>
              <w:left w:val="single" w:sz="4" w:space="0" w:color="auto"/>
              <w:bottom w:val="single" w:sz="4" w:space="0" w:color="auto"/>
              <w:right w:val="single" w:sz="4" w:space="0" w:color="auto"/>
            </w:tcBorders>
            <w:hideMark/>
          </w:tcPr>
          <w:p w14:paraId="2BB408C6"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C16D3F"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 xml:space="preserve">Need for the </w:t>
            </w:r>
            <w:proofErr w:type="spellStart"/>
            <w:r w:rsidRPr="00336222">
              <w:rPr>
                <w:rFonts w:ascii="Times New Roman" w:hAnsi="Times New Roman"/>
                <w:sz w:val="16"/>
                <w:szCs w:val="16"/>
              </w:rPr>
              <w:t>gNB</w:t>
            </w:r>
            <w:proofErr w:type="spellEnd"/>
            <w:r w:rsidRPr="00336222">
              <w:rPr>
                <w:rFonts w:ascii="Times New Roman" w:hAnsi="Times New Roman"/>
                <w:sz w:val="16"/>
                <w:szCs w:val="16"/>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88E825" w14:textId="77777777" w:rsidR="00336222" w:rsidRPr="00336222" w:rsidRDefault="00336222" w:rsidP="00155F63">
            <w:pPr>
              <w:pStyle w:val="TAH"/>
              <w:rPr>
                <w:rFonts w:ascii="Times New Roman" w:hAnsi="Times New Roman"/>
                <w:sz w:val="16"/>
                <w:szCs w:val="16"/>
              </w:rPr>
            </w:pPr>
            <w:r w:rsidRPr="00336222">
              <w:rPr>
                <w:rFonts w:ascii="Times New Roman" w:eastAsia="Gulim" w:hAnsi="Times New Roman"/>
                <w:color w:val="000000" w:themeColor="text1"/>
                <w:sz w:val="16"/>
                <w:szCs w:val="16"/>
              </w:rPr>
              <w:t xml:space="preserve">Applicable to </w:t>
            </w:r>
            <w:r w:rsidRPr="00336222">
              <w:rPr>
                <w:rFonts w:ascii="Times New Roman" w:hAnsi="Times New Roman"/>
                <w:color w:val="000000" w:themeColor="text1"/>
                <w:sz w:val="16"/>
                <w:szCs w:val="16"/>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E3EC09D" w14:textId="77777777" w:rsidR="00336222" w:rsidRPr="00336222" w:rsidRDefault="00336222" w:rsidP="00155F63">
            <w:pPr>
              <w:pStyle w:val="TAN"/>
              <w:ind w:left="0" w:firstLine="0"/>
              <w:rPr>
                <w:rFonts w:ascii="Times New Roman" w:hAnsi="Times New Roman"/>
                <w:b/>
                <w:sz w:val="16"/>
                <w:szCs w:val="16"/>
                <w:lang w:eastAsia="ja-JP"/>
              </w:rPr>
            </w:pPr>
            <w:r w:rsidRPr="00336222">
              <w:rPr>
                <w:rFonts w:ascii="Times New Roman" w:hAnsi="Times New Roman"/>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701389" w14:textId="77777777" w:rsidR="00336222" w:rsidRPr="00336222" w:rsidRDefault="00336222" w:rsidP="00155F63">
            <w:pPr>
              <w:pStyle w:val="TAN"/>
              <w:ind w:left="0" w:firstLine="0"/>
              <w:rPr>
                <w:rFonts w:ascii="Times New Roman" w:hAnsi="Times New Roman"/>
                <w:b/>
                <w:sz w:val="16"/>
                <w:szCs w:val="16"/>
                <w:lang w:eastAsia="ja-JP"/>
              </w:rPr>
            </w:pPr>
            <w:r w:rsidRPr="00336222">
              <w:rPr>
                <w:rFonts w:ascii="Times New Roman" w:hAnsi="Times New Roman"/>
                <w:b/>
                <w:sz w:val="16"/>
                <w:szCs w:val="16"/>
                <w:lang w:eastAsia="ja-JP"/>
              </w:rPr>
              <w:t>Type</w:t>
            </w:r>
          </w:p>
          <w:p w14:paraId="5EAA5A11" w14:textId="77777777" w:rsidR="00336222" w:rsidRPr="00336222" w:rsidRDefault="00336222" w:rsidP="00155F63">
            <w:pPr>
              <w:pStyle w:val="TAN"/>
              <w:ind w:left="0" w:firstLine="0"/>
              <w:rPr>
                <w:rFonts w:ascii="Times New Roman" w:hAnsi="Times New Roman"/>
                <w:b/>
                <w:sz w:val="16"/>
                <w:szCs w:val="16"/>
                <w:lang w:eastAsia="ja-JP"/>
              </w:rPr>
            </w:pPr>
            <w:r w:rsidRPr="00336222">
              <w:rPr>
                <w:rFonts w:ascii="Times New Roman" w:hAnsi="Times New Roman"/>
                <w:b/>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484E1C36"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779D1BE1"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614385E4"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76745F1B"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6971827F" w14:textId="77777777" w:rsidR="00336222" w:rsidRPr="00336222" w:rsidRDefault="00336222" w:rsidP="00155F63">
            <w:pPr>
              <w:pStyle w:val="TAH"/>
              <w:rPr>
                <w:rFonts w:ascii="Times New Roman" w:hAnsi="Times New Roman"/>
                <w:sz w:val="16"/>
                <w:szCs w:val="16"/>
              </w:rPr>
            </w:pPr>
            <w:r w:rsidRPr="00336222">
              <w:rPr>
                <w:rFonts w:ascii="Times New Roman" w:hAnsi="Times New Roman"/>
                <w:sz w:val="16"/>
                <w:szCs w:val="16"/>
              </w:rPr>
              <w:t>Mandatory/Optional</w:t>
            </w:r>
          </w:p>
        </w:tc>
      </w:tr>
      <w:tr w:rsidR="00336222" w:rsidRPr="00336222" w14:paraId="5D1FBE7D" w14:textId="77777777" w:rsidTr="00155F63">
        <w:trPr>
          <w:trHeight w:val="20"/>
        </w:trPr>
        <w:tc>
          <w:tcPr>
            <w:tcW w:w="1129" w:type="dxa"/>
            <w:vMerge w:val="restart"/>
            <w:tcBorders>
              <w:top w:val="single" w:sz="4" w:space="0" w:color="auto"/>
              <w:left w:val="single" w:sz="4" w:space="0" w:color="auto"/>
              <w:bottom w:val="single" w:sz="4" w:space="0" w:color="auto"/>
              <w:right w:val="single" w:sz="4" w:space="0" w:color="auto"/>
            </w:tcBorders>
          </w:tcPr>
          <w:p w14:paraId="48E0F97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 5G_V2X_NRSL</w:t>
            </w:r>
          </w:p>
          <w:p w14:paraId="79D00CCB" w14:textId="77777777" w:rsidR="00336222" w:rsidRPr="00336222" w:rsidRDefault="00336222" w:rsidP="00155F63">
            <w:pPr>
              <w:rPr>
                <w:sz w:val="16"/>
                <w:szCs w:val="16"/>
              </w:rPr>
            </w:pPr>
          </w:p>
          <w:p w14:paraId="3D87C686" w14:textId="77777777" w:rsidR="00336222" w:rsidRPr="00336222" w:rsidRDefault="00336222" w:rsidP="00155F63">
            <w:pPr>
              <w:rPr>
                <w:sz w:val="16"/>
                <w:szCs w:val="16"/>
              </w:rPr>
            </w:pPr>
          </w:p>
          <w:p w14:paraId="1CD7E969" w14:textId="77777777" w:rsidR="00336222" w:rsidRPr="00336222" w:rsidRDefault="00336222" w:rsidP="00155F63">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22215BF"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10A9077F"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Receiving NR </w:t>
            </w:r>
            <w:proofErr w:type="spellStart"/>
            <w:proofErr w:type="gramStart"/>
            <w:r w:rsidRPr="00336222">
              <w:rPr>
                <w:rFonts w:ascii="Times New Roman" w:hAnsi="Times New Roman"/>
                <w:sz w:val="16"/>
                <w:szCs w:val="16"/>
              </w:rPr>
              <w:t>sidelink</w:t>
            </w:r>
            <w:proofErr w:type="spellEnd"/>
            <w:r w:rsidRPr="00336222">
              <w:rPr>
                <w:rFonts w:ascii="Times New Roman" w:hAnsi="Times New Roman"/>
                <w:sz w:val="16"/>
                <w:szCs w:val="16"/>
              </w:rPr>
              <w:t>[</w:t>
            </w:r>
            <w:proofErr w:type="gramEnd"/>
            <w:r w:rsidRPr="00336222">
              <w:rPr>
                <w:rFonts w:ascii="Times New Roman" w:hAnsi="Times New Roman"/>
                <w:sz w:val="16"/>
                <w:szCs w:val="16"/>
              </w:rPr>
              <w:t xml:space="preserve">by </w:t>
            </w:r>
            <w:proofErr w:type="spellStart"/>
            <w:r w:rsidRPr="00336222">
              <w:rPr>
                <w:rFonts w:ascii="Times New Roman" w:hAnsi="Times New Roman"/>
                <w:sz w:val="16"/>
                <w:szCs w:val="16"/>
              </w:rPr>
              <w:t>preconfiguration</w:t>
            </w:r>
            <w:proofErr w:type="spellEnd"/>
            <w:r w:rsidRPr="00336222">
              <w:rPr>
                <w:rFonts w:ascii="Times New Roman" w:hAnsi="Times New Roman"/>
                <w:sz w:val="16"/>
                <w:szCs w:val="16"/>
              </w:rPr>
              <w:t>]</w:t>
            </w:r>
          </w:p>
        </w:tc>
        <w:tc>
          <w:tcPr>
            <w:tcW w:w="6370" w:type="dxa"/>
            <w:tcBorders>
              <w:top w:val="single" w:sz="4" w:space="0" w:color="auto"/>
              <w:left w:val="single" w:sz="4" w:space="0" w:color="auto"/>
              <w:bottom w:val="single" w:sz="4" w:space="0" w:color="auto"/>
              <w:right w:val="single" w:sz="4" w:space="0" w:color="auto"/>
            </w:tcBorders>
            <w:hideMark/>
          </w:tcPr>
          <w:p w14:paraId="3F915513"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receive NR PSCCH/PSSCH. Up to [A] sidelink processes are supported.</w:t>
            </w:r>
          </w:p>
          <w:p w14:paraId="45798DBF"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can receive [X] PSCCH in a slot.</w:t>
            </w:r>
          </w:p>
          <w:p w14:paraId="633FBC0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can decode [Y] RBs per slot (FFS: counting both PSCCH and PSSCH).</w:t>
            </w:r>
          </w:p>
          <w:p w14:paraId="1F1DBBCE"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4) UE supports reception based on the normal 64QAM MCS table [and 256QAM MCS table].</w:t>
            </w:r>
          </w:p>
          <w:p w14:paraId="52BA7E1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5) UE supports PT-RS reception in FR2.</w:t>
            </w:r>
          </w:p>
          <w:p w14:paraId="5784114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FFS: 6) The UE can receive [Z] total number of soft channel bits in a slot.</w:t>
            </w:r>
          </w:p>
          <w:p w14:paraId="00985B6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8) UE can receive using the subcarrier spacing it reports.</w:t>
            </w:r>
          </w:p>
          <w:p w14:paraId="6FF6C97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 9) CP length</w:t>
            </w:r>
          </w:p>
        </w:tc>
        <w:tc>
          <w:tcPr>
            <w:tcW w:w="1277" w:type="dxa"/>
            <w:tcBorders>
              <w:top w:val="single" w:sz="4" w:space="0" w:color="auto"/>
              <w:left w:val="single" w:sz="4" w:space="0" w:color="auto"/>
              <w:bottom w:val="single" w:sz="4" w:space="0" w:color="auto"/>
              <w:right w:val="single" w:sz="4" w:space="0" w:color="auto"/>
            </w:tcBorders>
            <w:hideMark/>
          </w:tcPr>
          <w:p w14:paraId="699AE424"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62F3AA0"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0CE90E8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63DE206F"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8F3DA8"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13D2F20"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34590FA"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ED7A30E"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tcPr>
          <w:p w14:paraId="119740EE" w14:textId="77777777" w:rsidR="00336222" w:rsidRPr="00336222" w:rsidRDefault="00336222" w:rsidP="00155F63">
            <w:pPr>
              <w:pStyle w:val="TAL"/>
              <w:rPr>
                <w:rFonts w:ascii="Times New Roman" w:hAnsi="Times New Roman"/>
                <w:sz w:val="16"/>
                <w:szCs w:val="16"/>
                <w:lang w:eastAsia="zh-CN"/>
              </w:rPr>
            </w:pPr>
            <w:r w:rsidRPr="00336222">
              <w:rPr>
                <w:rFonts w:ascii="Times New Roman" w:hAnsi="Times New Roman"/>
                <w:sz w:val="16"/>
                <w:szCs w:val="16"/>
                <w:lang w:eastAsia="zh-CN"/>
              </w:rPr>
              <w:t>This is the basic FG for sidelink</w:t>
            </w:r>
          </w:p>
          <w:p w14:paraId="72A2B310" w14:textId="77777777" w:rsidR="00336222" w:rsidRPr="00336222" w:rsidRDefault="00336222" w:rsidP="00155F63">
            <w:pPr>
              <w:pStyle w:val="TAL"/>
              <w:rPr>
                <w:rFonts w:ascii="Times New Roman" w:hAnsi="Times New Roman"/>
                <w:sz w:val="16"/>
                <w:szCs w:val="16"/>
                <w:lang w:eastAsia="zh-CN"/>
              </w:rPr>
            </w:pPr>
          </w:p>
          <w:p w14:paraId="66BC6D63" w14:textId="77777777" w:rsidR="00336222" w:rsidRPr="00336222" w:rsidRDefault="00336222" w:rsidP="00155F63">
            <w:pPr>
              <w:pStyle w:val="TAL"/>
              <w:rPr>
                <w:rFonts w:ascii="Times New Roman" w:hAnsi="Times New Roman"/>
                <w:sz w:val="16"/>
                <w:szCs w:val="16"/>
                <w:lang w:eastAsia="zh-CN"/>
              </w:rPr>
            </w:pPr>
            <w:r w:rsidRPr="00336222">
              <w:rPr>
                <w:rFonts w:ascii="Times New Roman" w:hAnsi="Times New Roman"/>
                <w:sz w:val="16"/>
                <w:szCs w:val="16"/>
                <w:lang w:eastAsia="zh-CN"/>
              </w:rPr>
              <w:t>Component-2 candidate value set: {value1, value2, …}</w:t>
            </w:r>
          </w:p>
          <w:p w14:paraId="65BD637A" w14:textId="77777777" w:rsidR="00336222" w:rsidRPr="00336222" w:rsidRDefault="00336222" w:rsidP="00155F63">
            <w:pPr>
              <w:pStyle w:val="TAL"/>
              <w:rPr>
                <w:rFonts w:ascii="Times New Roman" w:hAnsi="Times New Roman"/>
                <w:sz w:val="16"/>
                <w:szCs w:val="16"/>
                <w:lang w:eastAsia="zh-CN"/>
              </w:rPr>
            </w:pPr>
            <w:r w:rsidRPr="00336222">
              <w:rPr>
                <w:rFonts w:ascii="Times New Roman" w:hAnsi="Times New Roman"/>
                <w:sz w:val="16"/>
                <w:szCs w:val="16"/>
                <w:lang w:eastAsia="zh-CN"/>
              </w:rPr>
              <w:t xml:space="preserve">FFS: whether to report different value for each SCS indicated in </w:t>
            </w:r>
            <w:proofErr w:type="gramStart"/>
            <w:r w:rsidRPr="00336222">
              <w:rPr>
                <w:rFonts w:ascii="Times New Roman" w:hAnsi="Times New Roman"/>
                <w:sz w:val="16"/>
                <w:szCs w:val="16"/>
                <w:lang w:eastAsia="zh-CN"/>
              </w:rPr>
              <w:t>component-8</w:t>
            </w:r>
            <w:proofErr w:type="gramEnd"/>
          </w:p>
          <w:p w14:paraId="2D9E2A78" w14:textId="77777777" w:rsidR="00336222" w:rsidRPr="00336222" w:rsidRDefault="00336222" w:rsidP="00155F63">
            <w:pPr>
              <w:pStyle w:val="TAL"/>
              <w:rPr>
                <w:rFonts w:ascii="Times New Roman" w:hAnsi="Times New Roman"/>
                <w:sz w:val="16"/>
                <w:szCs w:val="16"/>
                <w:lang w:eastAsia="zh-CN"/>
              </w:rPr>
            </w:pPr>
          </w:p>
          <w:p w14:paraId="27D00DB2" w14:textId="77777777" w:rsidR="00336222" w:rsidRPr="00336222" w:rsidRDefault="00336222" w:rsidP="00155F63">
            <w:pPr>
              <w:pStyle w:val="TAL"/>
              <w:rPr>
                <w:rFonts w:ascii="Times New Roman" w:hAnsi="Times New Roman"/>
                <w:sz w:val="16"/>
                <w:szCs w:val="16"/>
                <w:lang w:eastAsia="zh-CN"/>
              </w:rPr>
            </w:pPr>
            <w:r w:rsidRPr="00336222">
              <w:rPr>
                <w:rFonts w:ascii="Times New Roman" w:hAnsi="Times New Roman"/>
                <w:sz w:val="16"/>
                <w:szCs w:val="16"/>
                <w:lang w:eastAsia="zh-CN"/>
              </w:rPr>
              <w:t>Component-3 candidate value set: {value1, value2, …}</w:t>
            </w:r>
          </w:p>
          <w:p w14:paraId="73AA1FCE" w14:textId="77777777" w:rsidR="00336222" w:rsidRPr="00336222" w:rsidRDefault="00336222" w:rsidP="00155F63">
            <w:pPr>
              <w:pStyle w:val="TAL"/>
              <w:rPr>
                <w:rFonts w:ascii="Times New Roman" w:hAnsi="Times New Roman"/>
                <w:sz w:val="16"/>
                <w:szCs w:val="16"/>
                <w:lang w:eastAsia="zh-CN"/>
              </w:rPr>
            </w:pPr>
            <w:r w:rsidRPr="00336222">
              <w:rPr>
                <w:rFonts w:ascii="Times New Roman" w:hAnsi="Times New Roman"/>
                <w:sz w:val="16"/>
                <w:szCs w:val="16"/>
                <w:lang w:eastAsia="zh-CN"/>
              </w:rPr>
              <w:t xml:space="preserve">FFS: whether to report different value for each SCS indicated in </w:t>
            </w:r>
            <w:proofErr w:type="gramStart"/>
            <w:r w:rsidRPr="00336222">
              <w:rPr>
                <w:rFonts w:ascii="Times New Roman" w:hAnsi="Times New Roman"/>
                <w:sz w:val="16"/>
                <w:szCs w:val="16"/>
                <w:lang w:eastAsia="zh-CN"/>
              </w:rPr>
              <w:t>component-8</w:t>
            </w:r>
            <w:proofErr w:type="gramEnd"/>
          </w:p>
          <w:p w14:paraId="6093203D" w14:textId="77777777" w:rsidR="00336222" w:rsidRPr="00336222" w:rsidRDefault="00336222" w:rsidP="00155F63">
            <w:pPr>
              <w:pStyle w:val="TAL"/>
              <w:rPr>
                <w:rFonts w:ascii="Times New Roman" w:hAnsi="Times New Roman"/>
                <w:sz w:val="16"/>
                <w:szCs w:val="16"/>
                <w:lang w:eastAsia="zh-CN"/>
              </w:rPr>
            </w:pPr>
          </w:p>
          <w:p w14:paraId="0748AE7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Component-8 candidate value set in FR1:</w:t>
            </w:r>
          </w:p>
          <w:p w14:paraId="0A5A9B39"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 kHz}, {30 kHz}, {60 kHz}, {15, 30 kHz}, {30, 60 kHz}, {15, 60 kHz}, {15, 30, 60 kHz}}</w:t>
            </w:r>
          </w:p>
          <w:p w14:paraId="51019AD2"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Component-8 candidate value set in FR2:</w:t>
            </w:r>
          </w:p>
          <w:p w14:paraId="459D3E3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{{60 kHz}, {120 kHz}, {60, 120 kHz}}</w:t>
            </w:r>
          </w:p>
          <w:p w14:paraId="3C6861E1" w14:textId="77777777" w:rsidR="00336222" w:rsidRPr="00336222" w:rsidRDefault="00336222" w:rsidP="00155F63">
            <w:pPr>
              <w:pStyle w:val="TAL"/>
              <w:rPr>
                <w:rFonts w:ascii="Times New Roman" w:hAnsi="Times New Roman"/>
                <w:sz w:val="16"/>
                <w:szCs w:val="16"/>
                <w:lang w:eastAsia="zh-CN"/>
              </w:rPr>
            </w:pPr>
            <w:r w:rsidRPr="00336222">
              <w:rPr>
                <w:rFonts w:ascii="Times New Roman" w:eastAsia="Malgun Gothic" w:hAnsi="Times New Roman"/>
                <w:sz w:val="16"/>
                <w:szCs w:val="16"/>
                <w:lang w:eastAsia="ko-KR"/>
              </w:rPr>
              <w:t>FFS: whether to mandate an SCS.</w:t>
            </w:r>
          </w:p>
          <w:p w14:paraId="0B7FBA6D" w14:textId="77777777" w:rsidR="00336222" w:rsidRPr="00336222" w:rsidRDefault="00336222" w:rsidP="00155F63">
            <w:pPr>
              <w:pStyle w:val="TAL"/>
              <w:rPr>
                <w:rFonts w:ascii="Times New Roman" w:hAnsi="Times New Roman"/>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E1F983A"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rPr>
              <w:t xml:space="preserve">Optional with capability </w:t>
            </w:r>
            <w:proofErr w:type="spellStart"/>
            <w:r w:rsidRPr="00336222">
              <w:rPr>
                <w:rFonts w:ascii="Times New Roman" w:hAnsi="Times New Roman"/>
                <w:sz w:val="16"/>
                <w:szCs w:val="16"/>
              </w:rPr>
              <w:t>signaling</w:t>
            </w:r>
            <w:proofErr w:type="spellEnd"/>
            <w:r w:rsidRPr="00336222">
              <w:rPr>
                <w:rFonts w:ascii="Times New Roman" w:hAnsi="Times New Roman"/>
                <w:sz w:val="16"/>
                <w:szCs w:val="16"/>
              </w:rPr>
              <w:t>. For UE supports NR sidelink, UE must indicate this FG is supported.</w:t>
            </w:r>
          </w:p>
        </w:tc>
      </w:tr>
      <w:tr w:rsidR="00336222" w:rsidRPr="00336222" w14:paraId="1B44DC15"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5DB9DF3"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75473343"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4786963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FFS: Receiving NR sidelink configured by NR </w:t>
            </w:r>
            <w:proofErr w:type="spellStart"/>
            <w:r w:rsidRPr="00336222">
              <w:rPr>
                <w:rFonts w:ascii="Times New Roman" w:eastAsia="Malgun Gothic" w:hAnsi="Times New Roman"/>
                <w:sz w:val="16"/>
                <w:szCs w:val="16"/>
                <w:lang w:eastAsia="ko-KR"/>
              </w:rPr>
              <w:t>Uu</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113C8B3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receive NR PSCCH/PSSCH. Up to [A] sidelink processes are supported.</w:t>
            </w:r>
          </w:p>
          <w:p w14:paraId="5AB5F71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can receive [X] PSCCH in a slot.</w:t>
            </w:r>
          </w:p>
          <w:p w14:paraId="11D581C8"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can decode [Y] RBs per slot (FFS: counting both PSCCH and PSSCH).</w:t>
            </w:r>
          </w:p>
          <w:p w14:paraId="46E08742"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4) UE supports reception based on the normal 64QAM MCS table [and 256QAM MCS table].</w:t>
            </w:r>
          </w:p>
          <w:p w14:paraId="2EB1D242"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5) UE supports PT-RS reception in FR2.</w:t>
            </w:r>
          </w:p>
          <w:p w14:paraId="76DBFB4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6) The UE can receive [Z] total number of soft channel bits in a slot.</w:t>
            </w:r>
          </w:p>
          <w:p w14:paraId="7044A431"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7) UE supports 2 receive antennas.</w:t>
            </w:r>
          </w:p>
          <w:p w14:paraId="145BE94F"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251238C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47189277" w14:textId="77777777" w:rsidR="00336222" w:rsidRPr="00336222" w:rsidRDefault="00336222" w:rsidP="00155F63">
            <w:pPr>
              <w:pStyle w:val="TAL"/>
              <w:rPr>
                <w:rFonts w:ascii="Times New Roman" w:eastAsia="Malgun Gothic" w:hAnsi="Times New Roman"/>
                <w:sz w:val="16"/>
                <w:szCs w:val="16"/>
                <w:lang w:eastAsia="ko-KR"/>
              </w:rPr>
            </w:pPr>
          </w:p>
        </w:tc>
        <w:tc>
          <w:tcPr>
            <w:tcW w:w="851" w:type="dxa"/>
            <w:tcBorders>
              <w:top w:val="single" w:sz="4" w:space="0" w:color="auto"/>
              <w:left w:val="single" w:sz="4" w:space="0" w:color="auto"/>
              <w:bottom w:val="single" w:sz="4" w:space="0" w:color="auto"/>
              <w:right w:val="single" w:sz="4" w:space="0" w:color="auto"/>
            </w:tcBorders>
          </w:tcPr>
          <w:p w14:paraId="14B7C237" w14:textId="77777777" w:rsidR="00336222" w:rsidRPr="00336222" w:rsidRDefault="00336222" w:rsidP="00155F63">
            <w:pPr>
              <w:pStyle w:val="TAL"/>
              <w:rPr>
                <w:rFonts w:ascii="Times New Roman" w:eastAsia="Malgun Gothic" w:hAnsi="Times New Roman"/>
                <w:sz w:val="16"/>
                <w:szCs w:val="16"/>
                <w:lang w:eastAsia="ko-KR"/>
              </w:rPr>
            </w:pPr>
          </w:p>
        </w:tc>
        <w:tc>
          <w:tcPr>
            <w:tcW w:w="1417" w:type="dxa"/>
            <w:tcBorders>
              <w:top w:val="single" w:sz="4" w:space="0" w:color="auto"/>
              <w:left w:val="single" w:sz="4" w:space="0" w:color="auto"/>
              <w:bottom w:val="single" w:sz="4" w:space="0" w:color="auto"/>
              <w:right w:val="single" w:sz="4" w:space="0" w:color="auto"/>
            </w:tcBorders>
          </w:tcPr>
          <w:p w14:paraId="68A2696E"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9B39CAB"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3A8E21B1"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79AF4768" w14:textId="77777777" w:rsidR="00336222" w:rsidRPr="00336222" w:rsidRDefault="00336222" w:rsidP="00155F63">
            <w:pPr>
              <w:pStyle w:val="TAL"/>
              <w:rPr>
                <w:rFonts w:ascii="Times New Roman" w:hAnsi="Times New Roman"/>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54536541" w14:textId="77777777" w:rsidR="00336222" w:rsidRPr="00336222" w:rsidRDefault="00336222" w:rsidP="00155F63">
            <w:pPr>
              <w:pStyle w:val="TAL"/>
              <w:rPr>
                <w:rFonts w:ascii="Times New Roman" w:hAnsi="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14:paraId="1E604DD9"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6F97528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Optional with capability signalling</w:t>
            </w:r>
          </w:p>
        </w:tc>
      </w:tr>
      <w:tr w:rsidR="00336222" w:rsidRPr="00336222" w14:paraId="47BEF5D0"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BBD48A"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FD593D7"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2F95738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Transmitting NR sidelink mode 1 scheduled by NR </w:t>
            </w:r>
            <w:proofErr w:type="spellStart"/>
            <w:r w:rsidRPr="00336222">
              <w:rPr>
                <w:rFonts w:ascii="Times New Roman" w:hAnsi="Times New Roman"/>
                <w:sz w:val="16"/>
                <w:szCs w:val="16"/>
              </w:rPr>
              <w:t>Uu</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137EB6E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1) UE can transmit PSCCH/PSSCH using dynamic scheduling or configured grant type 1 and 2 in NR sidelink mode 1 scheduled by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Up to [8] configured grants can be configured for a UE.</w:t>
            </w:r>
          </w:p>
          <w:p w14:paraId="7F3B64C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supports transmission based on the normal 64QAM MCS table.</w:t>
            </w:r>
          </w:p>
          <w:p w14:paraId="249519B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supports PT-RS transmission in FR2.</w:t>
            </w:r>
          </w:p>
          <w:p w14:paraId="0708D7B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4) UE can monitor DCI format 3_0 for NR sidelink dynamic scheduling and configured grant type 2.</w:t>
            </w:r>
          </w:p>
          <w:p w14:paraId="7947D3C7" w14:textId="77777777" w:rsidR="00336222" w:rsidRPr="00336222" w:rsidRDefault="00336222" w:rsidP="00155F63">
            <w:pPr>
              <w:pStyle w:val="TAL"/>
              <w:rPr>
                <w:rFonts w:ascii="Times New Roman" w:hAnsi="Times New Roman"/>
                <w:sz w:val="16"/>
                <w:szCs w:val="16"/>
              </w:rPr>
            </w:pPr>
          </w:p>
          <w:p w14:paraId="53946CC2"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6) UE can transmit using the subcarrier spacing it reports.</w:t>
            </w:r>
          </w:p>
          <w:p w14:paraId="001D24E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FFS: 7) CP length</w:t>
            </w:r>
          </w:p>
        </w:tc>
        <w:tc>
          <w:tcPr>
            <w:tcW w:w="1277" w:type="dxa"/>
            <w:tcBorders>
              <w:top w:val="single" w:sz="4" w:space="0" w:color="auto"/>
              <w:left w:val="single" w:sz="4" w:space="0" w:color="auto"/>
              <w:bottom w:val="single" w:sz="4" w:space="0" w:color="auto"/>
              <w:right w:val="single" w:sz="4" w:space="0" w:color="auto"/>
            </w:tcBorders>
          </w:tcPr>
          <w:p w14:paraId="791C430B"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14:paraId="4C44FA8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D4AF252"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F3EE3E5"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AB99331"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p w14:paraId="3C50B82F"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FB6C6C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1F59D9C"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6AC3C51"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tcPr>
          <w:p w14:paraId="7892D6A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Note: Random selection in the exceptional pool is supported.</w:t>
            </w:r>
          </w:p>
          <w:p w14:paraId="3442903A" w14:textId="77777777" w:rsidR="00336222" w:rsidRPr="00336222" w:rsidRDefault="00336222" w:rsidP="00155F63">
            <w:pPr>
              <w:pStyle w:val="TAL"/>
              <w:rPr>
                <w:rFonts w:ascii="Times New Roman" w:hAnsi="Times New Roman"/>
                <w:sz w:val="16"/>
                <w:szCs w:val="16"/>
              </w:rPr>
            </w:pPr>
          </w:p>
          <w:p w14:paraId="78A3D1C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This is the basic FG for sidelink in licensed spectrum where </w:t>
            </w:r>
            <w:proofErr w:type="spellStart"/>
            <w:r w:rsidRPr="00336222">
              <w:rPr>
                <w:rFonts w:ascii="Times New Roman" w:hAnsi="Times New Roman"/>
                <w:sz w:val="16"/>
                <w:szCs w:val="16"/>
              </w:rPr>
              <w:t>gNB</w:t>
            </w:r>
            <w:proofErr w:type="spellEnd"/>
            <w:r w:rsidRPr="00336222">
              <w:rPr>
                <w:rFonts w:ascii="Times New Roman" w:hAnsi="Times New Roman"/>
                <w:sz w:val="16"/>
                <w:szCs w:val="16"/>
              </w:rPr>
              <w:t xml:space="preserve"> is defined and optional </w:t>
            </w:r>
            <w:proofErr w:type="spellStart"/>
            <w:r w:rsidRPr="00336222">
              <w:rPr>
                <w:rFonts w:ascii="Times New Roman" w:hAnsi="Times New Roman"/>
                <w:sz w:val="16"/>
                <w:szCs w:val="16"/>
              </w:rPr>
              <w:t>FGfor</w:t>
            </w:r>
            <w:proofErr w:type="spellEnd"/>
            <w:r w:rsidRPr="00336222">
              <w:rPr>
                <w:rFonts w:ascii="Times New Roman" w:hAnsi="Times New Roman"/>
                <w:sz w:val="16"/>
                <w:szCs w:val="16"/>
              </w:rPr>
              <w:t xml:space="preserve"> ITS spectrum where </w:t>
            </w:r>
            <w:proofErr w:type="spellStart"/>
            <w:r w:rsidRPr="00336222">
              <w:rPr>
                <w:rFonts w:ascii="Times New Roman" w:hAnsi="Times New Roman"/>
                <w:sz w:val="16"/>
                <w:szCs w:val="16"/>
              </w:rPr>
              <w:t>gNB</w:t>
            </w:r>
            <w:proofErr w:type="spellEnd"/>
            <w:r w:rsidRPr="00336222">
              <w:rPr>
                <w:rFonts w:ascii="Times New Roman" w:hAnsi="Times New Roman"/>
                <w:sz w:val="16"/>
                <w:szCs w:val="16"/>
              </w:rPr>
              <w:t xml:space="preserve"> is not defined.</w:t>
            </w:r>
          </w:p>
          <w:p w14:paraId="3FB33E18" w14:textId="77777777" w:rsidR="00336222" w:rsidRPr="00336222" w:rsidRDefault="00336222" w:rsidP="00155F63">
            <w:pPr>
              <w:pStyle w:val="TAL"/>
              <w:rPr>
                <w:rFonts w:ascii="Times New Roman" w:hAnsi="Times New Roman"/>
                <w:sz w:val="16"/>
                <w:szCs w:val="16"/>
              </w:rPr>
            </w:pPr>
          </w:p>
          <w:p w14:paraId="5A61FC2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Component-6 candidate value set in FR1:</w:t>
            </w:r>
          </w:p>
          <w:p w14:paraId="7C135169"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{{15 kHz}, {30 kHz}, {60 kHz}, {15, 30 kHz}, {30, 60 kHz}, {15, 60 kHz}, {15, 30, 60 kHz}}</w:t>
            </w:r>
          </w:p>
          <w:p w14:paraId="0C2722E8"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Component-6 candidate value set in FR2:</w:t>
            </w:r>
          </w:p>
          <w:p w14:paraId="5472D833"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{{60 kHz}, {120 kHz}, {60, 120 kHz}}</w:t>
            </w:r>
          </w:p>
          <w:p w14:paraId="54DD060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FFS: whether to mandate an SCS.</w:t>
            </w:r>
          </w:p>
        </w:tc>
        <w:tc>
          <w:tcPr>
            <w:tcW w:w="1276" w:type="dxa"/>
            <w:tcBorders>
              <w:top w:val="single" w:sz="4" w:space="0" w:color="auto"/>
              <w:left w:val="single" w:sz="4" w:space="0" w:color="auto"/>
              <w:bottom w:val="single" w:sz="4" w:space="0" w:color="auto"/>
              <w:right w:val="single" w:sz="4" w:space="0" w:color="auto"/>
            </w:tcBorders>
            <w:hideMark/>
          </w:tcPr>
          <w:p w14:paraId="3E3D0AC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p w14:paraId="46D3D5D4"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 xml:space="preserve">For UE supports NR sidelink in licensed spectrum where </w:t>
            </w:r>
            <w:proofErr w:type="spellStart"/>
            <w:r w:rsidRPr="00336222">
              <w:rPr>
                <w:rFonts w:ascii="Times New Roman" w:hAnsi="Times New Roman"/>
                <w:sz w:val="16"/>
                <w:szCs w:val="16"/>
                <w:lang w:eastAsia="ja-JP"/>
              </w:rPr>
              <w:t>gNB</w:t>
            </w:r>
            <w:proofErr w:type="spellEnd"/>
            <w:r w:rsidRPr="00336222">
              <w:rPr>
                <w:rFonts w:ascii="Times New Roman" w:hAnsi="Times New Roman"/>
                <w:sz w:val="16"/>
                <w:szCs w:val="16"/>
                <w:lang w:eastAsia="ja-JP"/>
              </w:rPr>
              <w:t xml:space="preserve"> is defined, UE must indicate this FG is supported.</w:t>
            </w:r>
          </w:p>
        </w:tc>
      </w:tr>
      <w:tr w:rsidR="00336222" w:rsidRPr="00336222" w14:paraId="26C31C72"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E91790"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039B17A"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605A57B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Transmitting NR sidelink mode 2 configured by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xml:space="preserve"> or] </w:t>
            </w:r>
            <w:proofErr w:type="spellStart"/>
            <w:r w:rsidRPr="00336222">
              <w:rPr>
                <w:rFonts w:ascii="Times New Roman" w:hAnsi="Times New Roman"/>
                <w:sz w:val="16"/>
                <w:szCs w:val="16"/>
              </w:rPr>
              <w:t>preconfiguration</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04E3920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1) UE can transmit PSCCH/PSSCH using NR sidelink mode 2 configured by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xml:space="preserve"> or] </w:t>
            </w:r>
            <w:proofErr w:type="spellStart"/>
            <w:r w:rsidRPr="00336222">
              <w:rPr>
                <w:rFonts w:ascii="Times New Roman" w:hAnsi="Times New Roman"/>
                <w:sz w:val="16"/>
                <w:szCs w:val="16"/>
              </w:rPr>
              <w:t>preconfiguration</w:t>
            </w:r>
            <w:proofErr w:type="spellEnd"/>
            <w:r w:rsidRPr="00336222">
              <w:rPr>
                <w:rFonts w:ascii="Times New Roman" w:hAnsi="Times New Roman"/>
                <w:sz w:val="16"/>
                <w:szCs w:val="16"/>
              </w:rPr>
              <w:t>. Up to [B] sidelink processes are supported.</w:t>
            </w:r>
          </w:p>
          <w:p w14:paraId="2966A14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supports transmission based on the normal 64QAM MCS table.</w:t>
            </w:r>
          </w:p>
          <w:p w14:paraId="61465FEF"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supports PT-RS transmission in FR2.</w:t>
            </w:r>
          </w:p>
          <w:p w14:paraId="63DB3BAC"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4) UE can perform sensing and resource allocation operations.</w:t>
            </w:r>
          </w:p>
          <w:p w14:paraId="6C8D2C3E" w14:textId="77777777" w:rsidR="00336222" w:rsidRPr="00336222" w:rsidRDefault="00336222" w:rsidP="00155F63">
            <w:pPr>
              <w:pStyle w:val="TAL"/>
              <w:rPr>
                <w:rFonts w:ascii="Times New Roman" w:hAnsi="Times New Roman"/>
                <w:sz w:val="16"/>
                <w:szCs w:val="16"/>
              </w:rPr>
            </w:pPr>
          </w:p>
          <w:p w14:paraId="7EE742E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6) UE can transmit using the subcarrier spacing it reports for FG 15-1.</w:t>
            </w:r>
          </w:p>
          <w:p w14:paraId="08FE85D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FFS: 7) CP length</w:t>
            </w:r>
          </w:p>
        </w:tc>
        <w:tc>
          <w:tcPr>
            <w:tcW w:w="1277" w:type="dxa"/>
            <w:tcBorders>
              <w:top w:val="single" w:sz="4" w:space="0" w:color="auto"/>
              <w:left w:val="single" w:sz="4" w:space="0" w:color="auto"/>
              <w:bottom w:val="single" w:sz="4" w:space="0" w:color="auto"/>
              <w:right w:val="single" w:sz="4" w:space="0" w:color="auto"/>
            </w:tcBorders>
            <w:hideMark/>
          </w:tcPr>
          <w:p w14:paraId="27614E91"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15-1</w:t>
            </w:r>
          </w:p>
        </w:tc>
        <w:tc>
          <w:tcPr>
            <w:tcW w:w="858" w:type="dxa"/>
            <w:tcBorders>
              <w:top w:val="single" w:sz="4" w:space="0" w:color="auto"/>
              <w:left w:val="single" w:sz="4" w:space="0" w:color="auto"/>
              <w:bottom w:val="single" w:sz="4" w:space="0" w:color="auto"/>
              <w:right w:val="single" w:sz="4" w:space="0" w:color="auto"/>
            </w:tcBorders>
            <w:hideMark/>
          </w:tcPr>
          <w:p w14:paraId="5B0FD2C3"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091564A0"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4C2032D"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2009FE6"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p w14:paraId="1D03307F"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E68280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CD3FDE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BC0D96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tcPr>
          <w:p w14:paraId="0060B3F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Note: Random selection in the exceptional pool is supported.</w:t>
            </w:r>
          </w:p>
          <w:p w14:paraId="18E3B32A" w14:textId="77777777" w:rsidR="00336222" w:rsidRPr="00336222" w:rsidRDefault="00336222" w:rsidP="00155F63">
            <w:pPr>
              <w:pStyle w:val="TAL"/>
              <w:rPr>
                <w:rFonts w:ascii="Times New Roman" w:hAnsi="Times New Roman"/>
                <w:sz w:val="16"/>
                <w:szCs w:val="16"/>
              </w:rPr>
            </w:pPr>
          </w:p>
          <w:p w14:paraId="725D15D8"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781BE187"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p w14:paraId="60A7F732"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For UE supports NR sidelink, UE must indicate this FG is supported.</w:t>
            </w:r>
          </w:p>
        </w:tc>
      </w:tr>
      <w:tr w:rsidR="00336222" w:rsidRPr="00336222" w14:paraId="75EC7042"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270EBE"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36D53E2"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5437DC2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FFS: Transmitting NR sidelink mode 2 configured by NR </w:t>
            </w:r>
            <w:proofErr w:type="spellStart"/>
            <w:r w:rsidRPr="00336222">
              <w:rPr>
                <w:rFonts w:ascii="Times New Roman" w:hAnsi="Times New Roman"/>
                <w:sz w:val="16"/>
                <w:szCs w:val="16"/>
              </w:rPr>
              <w:t>Uu</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7E063A01"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1) UE can transmit PSCCH/PSSCH using NR sidelink mode 2 configured by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Up to [B] sidelink processes are supported.</w:t>
            </w:r>
          </w:p>
          <w:p w14:paraId="4FEC372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supports transmission based on the normal 64QAM MCS table and 256QAM MCS table.</w:t>
            </w:r>
          </w:p>
          <w:p w14:paraId="340C46CE"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supports PT-RS transmission in FR2.</w:t>
            </w:r>
          </w:p>
          <w:p w14:paraId="560527CC"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4) UE can perform sensing and resource allocation operations.</w:t>
            </w:r>
          </w:p>
          <w:p w14:paraId="1ED4AA9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[5) UE supports rank 1 PSSCH transmissions.]</w:t>
            </w:r>
          </w:p>
          <w:p w14:paraId="5FA0D81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[6)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388DD80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34A51B79" w14:textId="77777777" w:rsidR="00336222" w:rsidRPr="00336222" w:rsidRDefault="00336222" w:rsidP="00155F63">
            <w:pPr>
              <w:pStyle w:val="TAL"/>
              <w:rPr>
                <w:rFonts w:ascii="Times New Roman" w:eastAsia="Malgun Gothic" w:hAnsi="Times New Roman"/>
                <w:sz w:val="16"/>
                <w:szCs w:val="16"/>
                <w:lang w:eastAsia="ko-KR"/>
              </w:rPr>
            </w:pPr>
          </w:p>
        </w:tc>
        <w:tc>
          <w:tcPr>
            <w:tcW w:w="851" w:type="dxa"/>
            <w:tcBorders>
              <w:top w:val="single" w:sz="4" w:space="0" w:color="auto"/>
              <w:left w:val="single" w:sz="4" w:space="0" w:color="auto"/>
              <w:bottom w:val="single" w:sz="4" w:space="0" w:color="auto"/>
              <w:right w:val="single" w:sz="4" w:space="0" w:color="auto"/>
            </w:tcBorders>
          </w:tcPr>
          <w:p w14:paraId="3D1BBAC3" w14:textId="77777777" w:rsidR="00336222" w:rsidRPr="00336222" w:rsidRDefault="00336222" w:rsidP="00155F63">
            <w:pPr>
              <w:pStyle w:val="TAL"/>
              <w:rPr>
                <w:rFonts w:ascii="Times New Roman" w:eastAsia="Malgun Gothic" w:hAnsi="Times New Roman"/>
                <w:sz w:val="16"/>
                <w:szCs w:val="16"/>
                <w:lang w:eastAsia="ko-KR"/>
              </w:rPr>
            </w:pPr>
          </w:p>
        </w:tc>
        <w:tc>
          <w:tcPr>
            <w:tcW w:w="1417" w:type="dxa"/>
            <w:tcBorders>
              <w:top w:val="single" w:sz="4" w:space="0" w:color="auto"/>
              <w:left w:val="single" w:sz="4" w:space="0" w:color="auto"/>
              <w:bottom w:val="single" w:sz="4" w:space="0" w:color="auto"/>
              <w:right w:val="single" w:sz="4" w:space="0" w:color="auto"/>
            </w:tcBorders>
          </w:tcPr>
          <w:p w14:paraId="6BD8A174"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0B6DE71"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32808645"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07ABCA3B" w14:textId="77777777" w:rsidR="00336222" w:rsidRPr="00336222" w:rsidRDefault="00336222" w:rsidP="00155F63">
            <w:pPr>
              <w:pStyle w:val="TAL"/>
              <w:rPr>
                <w:rFonts w:ascii="Times New Roman" w:hAnsi="Times New Roman"/>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6479DFA5" w14:textId="77777777" w:rsidR="00336222" w:rsidRPr="00336222" w:rsidRDefault="00336222" w:rsidP="00155F63">
            <w:pPr>
              <w:pStyle w:val="TAL"/>
              <w:rPr>
                <w:rFonts w:ascii="Times New Roman" w:hAnsi="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14:paraId="3285AF3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4D9F5E2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7E2AEE04"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9B8F9D"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CE1226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33F25F67"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GNSS and S-SSB for NR sidelink</w:t>
            </w:r>
          </w:p>
        </w:tc>
        <w:tc>
          <w:tcPr>
            <w:tcW w:w="6370" w:type="dxa"/>
            <w:tcBorders>
              <w:top w:val="single" w:sz="4" w:space="0" w:color="auto"/>
              <w:left w:val="single" w:sz="4" w:space="0" w:color="auto"/>
              <w:bottom w:val="single" w:sz="4" w:space="0" w:color="auto"/>
              <w:right w:val="single" w:sz="4" w:space="0" w:color="auto"/>
            </w:tcBorders>
            <w:hideMark/>
          </w:tcPr>
          <w:p w14:paraId="7442C7E9"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receive S-SSB in NR sidelink if it supports 15-1.</w:t>
            </w:r>
          </w:p>
          <w:p w14:paraId="40FC1926"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can transmit S-SSB in NR sidelink if it supports 15-2 or 15-3.</w:t>
            </w:r>
          </w:p>
          <w:p w14:paraId="225DA90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3) UE supports GNSS and </w:t>
            </w:r>
            <w:proofErr w:type="spellStart"/>
            <w:r w:rsidRPr="00336222">
              <w:rPr>
                <w:rFonts w:ascii="Times New Roman" w:hAnsi="Times New Roman"/>
                <w:sz w:val="16"/>
                <w:szCs w:val="16"/>
              </w:rPr>
              <w:t>SyncRef</w:t>
            </w:r>
            <w:proofErr w:type="spellEnd"/>
            <w:r w:rsidRPr="00336222">
              <w:rPr>
                <w:rFonts w:ascii="Times New Roman" w:hAnsi="Times New Roman"/>
                <w:sz w:val="16"/>
                <w:szCs w:val="16"/>
              </w:rPr>
              <w:t xml:space="preserve"> UE as the synchronization reference according to the synchronization procedure with </w:t>
            </w:r>
            <w:proofErr w:type="spellStart"/>
            <w:r w:rsidRPr="00336222">
              <w:rPr>
                <w:rFonts w:ascii="Times New Roman" w:hAnsi="Times New Roman"/>
                <w:sz w:val="16"/>
                <w:szCs w:val="16"/>
              </w:rPr>
              <w:t>sl-SyncPriority</w:t>
            </w:r>
            <w:proofErr w:type="spellEnd"/>
            <w:r w:rsidRPr="00336222">
              <w:rPr>
                <w:rFonts w:ascii="Times New Roman" w:hAnsi="Times New Roman"/>
                <w:sz w:val="16"/>
                <w:szCs w:val="16"/>
              </w:rPr>
              <w:t xml:space="preserve"> set to GNSS and </w:t>
            </w:r>
            <w:proofErr w:type="spellStart"/>
            <w:r w:rsidRPr="00336222">
              <w:rPr>
                <w:rFonts w:ascii="Times New Roman" w:hAnsi="Times New Roman"/>
                <w:sz w:val="16"/>
                <w:szCs w:val="16"/>
              </w:rPr>
              <w:t>sl-NbAsSync</w:t>
            </w:r>
            <w:proofErr w:type="spellEnd"/>
            <w:r w:rsidRPr="00336222">
              <w:rPr>
                <w:rFonts w:ascii="Times New Roman" w:hAnsi="Times New Roman"/>
                <w:sz w:val="16"/>
                <w:szCs w:val="16"/>
              </w:rPr>
              <w:t xml:space="preserve"> set to false.</w:t>
            </w:r>
          </w:p>
          <w:p w14:paraId="7E2A9D20" w14:textId="77777777" w:rsidR="00336222" w:rsidRPr="00336222" w:rsidRDefault="00336222" w:rsidP="00155F63">
            <w:pPr>
              <w:pStyle w:val="TAL"/>
              <w:rPr>
                <w:rFonts w:ascii="Times New Roman" w:hAnsi="Times New Roman"/>
                <w:sz w:val="16"/>
                <w:szCs w:val="16"/>
              </w:rPr>
            </w:pPr>
          </w:p>
        </w:tc>
        <w:tc>
          <w:tcPr>
            <w:tcW w:w="1277" w:type="dxa"/>
            <w:tcBorders>
              <w:top w:val="single" w:sz="4" w:space="0" w:color="auto"/>
              <w:left w:val="single" w:sz="4" w:space="0" w:color="auto"/>
              <w:bottom w:val="single" w:sz="4" w:space="0" w:color="auto"/>
              <w:right w:val="single" w:sz="4" w:space="0" w:color="auto"/>
            </w:tcBorders>
            <w:hideMark/>
          </w:tcPr>
          <w:p w14:paraId="43DAD32E"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3CE45D9C"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FE7F19B"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02C892C"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9729DC"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D2DC4B3"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FDFD07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84CF2A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hideMark/>
          </w:tcPr>
          <w:p w14:paraId="1B056B2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9EB7388"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p w14:paraId="18BBF822"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For UE supports NR sidelink, UE must indicate this FG is supported.</w:t>
            </w:r>
          </w:p>
        </w:tc>
      </w:tr>
      <w:tr w:rsidR="00336222" w:rsidRPr="00336222" w14:paraId="04D81643"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FF9FC19"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449339B" w14:textId="77777777" w:rsidR="00336222" w:rsidRPr="00336222" w:rsidRDefault="00336222" w:rsidP="00155F63">
            <w:pPr>
              <w:pStyle w:val="TAL"/>
              <w:rPr>
                <w:rFonts w:ascii="Times New Roman" w:eastAsia="Malgun Gothic" w:hAnsi="Times New Roman"/>
                <w:sz w:val="16"/>
                <w:szCs w:val="16"/>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74DAA0F" w14:textId="77777777" w:rsidR="00336222" w:rsidRPr="00336222" w:rsidRDefault="00336222" w:rsidP="00155F63">
            <w:pPr>
              <w:pStyle w:val="TAL"/>
              <w:rPr>
                <w:rFonts w:ascii="Times New Roman" w:eastAsia="Malgun Gothic" w:hAnsi="Times New Roman"/>
                <w:sz w:val="16"/>
                <w:szCs w:val="16"/>
                <w:lang w:eastAsia="ko-KR"/>
              </w:rPr>
            </w:pPr>
          </w:p>
        </w:tc>
        <w:tc>
          <w:tcPr>
            <w:tcW w:w="6370" w:type="dxa"/>
            <w:tcBorders>
              <w:top w:val="single" w:sz="4" w:space="0" w:color="auto"/>
              <w:left w:val="single" w:sz="4" w:space="0" w:color="auto"/>
              <w:bottom w:val="single" w:sz="4" w:space="0" w:color="auto"/>
              <w:right w:val="single" w:sz="4" w:space="0" w:color="auto"/>
            </w:tcBorders>
          </w:tcPr>
          <w:p w14:paraId="0981D8BF" w14:textId="77777777" w:rsidR="00336222" w:rsidRPr="00336222" w:rsidRDefault="00336222" w:rsidP="00155F63">
            <w:pPr>
              <w:pStyle w:val="TAL"/>
              <w:rPr>
                <w:rFonts w:ascii="Times New Roman" w:hAnsi="Times New Roman"/>
                <w:sz w:val="16"/>
                <w:szCs w:val="16"/>
              </w:rPr>
            </w:pPr>
          </w:p>
        </w:tc>
        <w:tc>
          <w:tcPr>
            <w:tcW w:w="1277" w:type="dxa"/>
            <w:tcBorders>
              <w:top w:val="single" w:sz="4" w:space="0" w:color="auto"/>
              <w:left w:val="single" w:sz="4" w:space="0" w:color="auto"/>
              <w:bottom w:val="single" w:sz="4" w:space="0" w:color="auto"/>
              <w:right w:val="single" w:sz="4" w:space="0" w:color="auto"/>
            </w:tcBorders>
          </w:tcPr>
          <w:p w14:paraId="5564BBF3"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tcPr>
          <w:p w14:paraId="148B4BB2" w14:textId="77777777" w:rsidR="00336222" w:rsidRPr="00336222" w:rsidRDefault="00336222" w:rsidP="00155F63">
            <w:pPr>
              <w:pStyle w:val="TAL"/>
              <w:rPr>
                <w:rFonts w:ascii="Times New Roman" w:eastAsia="Malgun Gothic" w:hAnsi="Times New Roman"/>
                <w:sz w:val="16"/>
                <w:szCs w:val="16"/>
                <w:lang w:eastAsia="ko-KR"/>
              </w:rPr>
            </w:pPr>
          </w:p>
        </w:tc>
        <w:tc>
          <w:tcPr>
            <w:tcW w:w="851" w:type="dxa"/>
            <w:tcBorders>
              <w:top w:val="single" w:sz="4" w:space="0" w:color="auto"/>
              <w:left w:val="single" w:sz="4" w:space="0" w:color="auto"/>
              <w:bottom w:val="single" w:sz="4" w:space="0" w:color="auto"/>
              <w:right w:val="single" w:sz="4" w:space="0" w:color="auto"/>
            </w:tcBorders>
          </w:tcPr>
          <w:p w14:paraId="3EE3AD27" w14:textId="77777777" w:rsidR="00336222" w:rsidRPr="00336222" w:rsidRDefault="00336222" w:rsidP="00155F63">
            <w:pPr>
              <w:pStyle w:val="TAL"/>
              <w:rPr>
                <w:rFonts w:ascii="Times New Roman" w:eastAsia="Malgun Gothic" w:hAnsi="Times New Roman"/>
                <w:sz w:val="16"/>
                <w:szCs w:val="16"/>
                <w:lang w:eastAsia="ko-KR"/>
              </w:rPr>
            </w:pPr>
          </w:p>
        </w:tc>
        <w:tc>
          <w:tcPr>
            <w:tcW w:w="1417" w:type="dxa"/>
            <w:tcBorders>
              <w:top w:val="single" w:sz="4" w:space="0" w:color="auto"/>
              <w:left w:val="single" w:sz="4" w:space="0" w:color="auto"/>
              <w:bottom w:val="single" w:sz="4" w:space="0" w:color="auto"/>
              <w:right w:val="single" w:sz="4" w:space="0" w:color="auto"/>
            </w:tcBorders>
          </w:tcPr>
          <w:p w14:paraId="3F768191"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556DB2"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285E0D39"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3B2E0917" w14:textId="77777777" w:rsidR="00336222" w:rsidRPr="00336222" w:rsidRDefault="00336222" w:rsidP="00155F63">
            <w:pPr>
              <w:pStyle w:val="TAL"/>
              <w:rPr>
                <w:rFonts w:ascii="Times New Roman" w:hAnsi="Times New Roman"/>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701F98D6" w14:textId="77777777" w:rsidR="00336222" w:rsidRPr="00336222" w:rsidRDefault="00336222" w:rsidP="00155F63">
            <w:pPr>
              <w:pStyle w:val="TAL"/>
              <w:rPr>
                <w:rFonts w:ascii="Times New Roman" w:hAnsi="Times New Roman"/>
                <w:sz w:val="16"/>
                <w:szCs w:val="16"/>
              </w:rPr>
            </w:pPr>
          </w:p>
        </w:tc>
        <w:tc>
          <w:tcPr>
            <w:tcW w:w="3402" w:type="dxa"/>
            <w:tcBorders>
              <w:top w:val="single" w:sz="4" w:space="0" w:color="auto"/>
              <w:left w:val="single" w:sz="4" w:space="0" w:color="auto"/>
              <w:bottom w:val="single" w:sz="4" w:space="0" w:color="auto"/>
              <w:right w:val="single" w:sz="4" w:space="0" w:color="auto"/>
            </w:tcBorders>
          </w:tcPr>
          <w:p w14:paraId="07372FA6"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B2BA7FA" w14:textId="77777777" w:rsidR="00336222" w:rsidRPr="00336222" w:rsidRDefault="00336222" w:rsidP="00155F63">
            <w:pPr>
              <w:pStyle w:val="TAL"/>
              <w:rPr>
                <w:rFonts w:ascii="Times New Roman" w:hAnsi="Times New Roman"/>
                <w:sz w:val="16"/>
                <w:szCs w:val="16"/>
                <w:lang w:eastAsia="ja-JP"/>
              </w:rPr>
            </w:pPr>
          </w:p>
        </w:tc>
      </w:tr>
      <w:tr w:rsidR="00336222" w:rsidRPr="00336222" w14:paraId="283A8EF3"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DAC64E"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13F6807F"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72AC39D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Sidelink congestion control</w:t>
            </w:r>
          </w:p>
        </w:tc>
        <w:tc>
          <w:tcPr>
            <w:tcW w:w="6370" w:type="dxa"/>
            <w:tcBorders>
              <w:top w:val="single" w:sz="4" w:space="0" w:color="auto"/>
              <w:left w:val="single" w:sz="4" w:space="0" w:color="auto"/>
              <w:bottom w:val="single" w:sz="4" w:space="0" w:color="auto"/>
              <w:right w:val="single" w:sz="4" w:space="0" w:color="auto"/>
            </w:tcBorders>
            <w:hideMark/>
          </w:tcPr>
          <w:p w14:paraId="5432CACF"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1) UE can report CBR measurement to </w:t>
            </w:r>
            <w:proofErr w:type="spellStart"/>
            <w:r w:rsidRPr="00336222">
              <w:rPr>
                <w:rFonts w:ascii="Times New Roman" w:hAnsi="Times New Roman"/>
                <w:sz w:val="16"/>
                <w:szCs w:val="16"/>
              </w:rPr>
              <w:t>gNB</w:t>
            </w:r>
            <w:proofErr w:type="spellEnd"/>
            <w:r w:rsidRPr="00336222">
              <w:rPr>
                <w:rFonts w:ascii="Times New Roman" w:hAnsi="Times New Roman"/>
                <w:sz w:val="16"/>
                <w:szCs w:val="16"/>
              </w:rPr>
              <w:t>.</w:t>
            </w:r>
          </w:p>
          <w:p w14:paraId="3B9B56E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2) UE can adjust its radio parameters based on CBR measurement and </w:t>
            </w:r>
            <w:proofErr w:type="spellStart"/>
            <w:r w:rsidRPr="00336222">
              <w:rPr>
                <w:rFonts w:ascii="Times New Roman" w:hAnsi="Times New Roman"/>
                <w:sz w:val="16"/>
                <w:szCs w:val="16"/>
              </w:rPr>
              <w:t>CRlimit</w:t>
            </w:r>
            <w:proofErr w:type="spellEnd"/>
            <w:r w:rsidRPr="00336222">
              <w:rPr>
                <w:rFonts w:ascii="Times New Roman" w:hAnsi="Times New Roman"/>
                <w:sz w:val="16"/>
                <w:szCs w:val="16"/>
              </w:rPr>
              <w:t>.</w:t>
            </w:r>
          </w:p>
          <w:p w14:paraId="5162488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can process CBR and CR within the time it indicates</w:t>
            </w:r>
          </w:p>
        </w:tc>
        <w:tc>
          <w:tcPr>
            <w:tcW w:w="1277" w:type="dxa"/>
            <w:tcBorders>
              <w:top w:val="single" w:sz="4" w:space="0" w:color="auto"/>
              <w:left w:val="single" w:sz="4" w:space="0" w:color="auto"/>
              <w:bottom w:val="single" w:sz="4" w:space="0" w:color="auto"/>
              <w:right w:val="single" w:sz="4" w:space="0" w:color="auto"/>
            </w:tcBorders>
            <w:hideMark/>
          </w:tcPr>
          <w:p w14:paraId="4285C7C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214ECC0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6F5159B"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34AD3F1"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B1AF53"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39FD6C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5FF38AF"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B2E4161"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hideMark/>
          </w:tcPr>
          <w:p w14:paraId="288EFBB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Component-3 candidate value set</w:t>
            </w:r>
          </w:p>
          <w:p w14:paraId="105C187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{Congestion process time 1, Congestion process time 2} where</w:t>
            </w:r>
          </w:p>
          <w:p w14:paraId="382262EB"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Congestion process time 1: 2, 2, 4, 8 slots for 15, 30, 60, 120 kHz subcarrier spacing.</w:t>
            </w:r>
          </w:p>
          <w:p w14:paraId="1A39B03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Congestion process time 2: 2, 4, 8, 16 slots for 15, 30, 60, 120 kHz subcarrier spacing</w:t>
            </w:r>
          </w:p>
        </w:tc>
        <w:tc>
          <w:tcPr>
            <w:tcW w:w="1276" w:type="dxa"/>
            <w:tcBorders>
              <w:top w:val="single" w:sz="4" w:space="0" w:color="auto"/>
              <w:left w:val="single" w:sz="4" w:space="0" w:color="auto"/>
              <w:bottom w:val="single" w:sz="4" w:space="0" w:color="auto"/>
              <w:right w:val="single" w:sz="4" w:space="0" w:color="auto"/>
            </w:tcBorders>
            <w:hideMark/>
          </w:tcPr>
          <w:p w14:paraId="322A9FA0"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168DBD74"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8AC13D"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B242D83"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05F2A0B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Short-term </w:t>
            </w:r>
            <w:proofErr w:type="gramStart"/>
            <w:r w:rsidRPr="00336222">
              <w:rPr>
                <w:rFonts w:ascii="Times New Roman" w:hAnsi="Times New Roman"/>
                <w:sz w:val="16"/>
                <w:szCs w:val="16"/>
              </w:rPr>
              <w:t>time-scale</w:t>
            </w:r>
            <w:proofErr w:type="gramEnd"/>
            <w:r w:rsidRPr="00336222">
              <w:rPr>
                <w:rFonts w:ascii="Times New Roman" w:hAnsi="Times New Roman"/>
                <w:sz w:val="16"/>
                <w:szCs w:val="16"/>
              </w:rPr>
              <w:t xml:space="preserve"> TDM for in-device coexistence</w:t>
            </w:r>
          </w:p>
        </w:tc>
        <w:tc>
          <w:tcPr>
            <w:tcW w:w="6370" w:type="dxa"/>
            <w:tcBorders>
              <w:top w:val="single" w:sz="4" w:space="0" w:color="auto"/>
              <w:left w:val="single" w:sz="4" w:space="0" w:color="auto"/>
              <w:bottom w:val="single" w:sz="4" w:space="0" w:color="auto"/>
              <w:right w:val="single" w:sz="4" w:space="0" w:color="auto"/>
            </w:tcBorders>
            <w:hideMark/>
          </w:tcPr>
          <w:p w14:paraId="480CEADE"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329B24AF"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04DB25D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664781E5"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04F1165"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5B3C69"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B29777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0D9CD1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E9E3E5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hideMark/>
          </w:tcPr>
          <w:p w14:paraId="67CAEFB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FFS whether a set of </w:t>
            </w:r>
            <w:proofErr w:type="spellStart"/>
            <w:r w:rsidRPr="00336222">
              <w:rPr>
                <w:rFonts w:ascii="Times New Roman" w:eastAsia="Malgun Gothic" w:hAnsi="Times New Roman"/>
                <w:sz w:val="16"/>
                <w:szCs w:val="16"/>
                <w:lang w:eastAsia="ko-KR"/>
              </w:rPr>
              <w:t>candicate</w:t>
            </w:r>
            <w:proofErr w:type="spellEnd"/>
            <w:r w:rsidRPr="00336222">
              <w:rPr>
                <w:rFonts w:ascii="Times New Roman" w:eastAsia="Malgun Gothic" w:hAnsi="Times New Roman"/>
                <w:sz w:val="16"/>
                <w:szCs w:val="16"/>
                <w:lang w:eastAsia="ko-KR"/>
              </w:rPr>
              <w:t xml:space="preserve"> values need to be defined for the time required for the inter-RAT conflict resolution</w:t>
            </w:r>
          </w:p>
        </w:tc>
        <w:tc>
          <w:tcPr>
            <w:tcW w:w="1276" w:type="dxa"/>
            <w:tcBorders>
              <w:top w:val="single" w:sz="4" w:space="0" w:color="auto"/>
              <w:left w:val="single" w:sz="4" w:space="0" w:color="auto"/>
              <w:bottom w:val="single" w:sz="4" w:space="0" w:color="auto"/>
              <w:right w:val="single" w:sz="4" w:space="0" w:color="auto"/>
            </w:tcBorders>
            <w:hideMark/>
          </w:tcPr>
          <w:p w14:paraId="6F5B245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05AC793C"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A9C642"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A27B7E1"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70C60DC6"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Transmitting LTE sidelink mode 3 scheduled by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xml:space="preserve"> </w:t>
            </w:r>
          </w:p>
        </w:tc>
        <w:tc>
          <w:tcPr>
            <w:tcW w:w="6370" w:type="dxa"/>
            <w:tcBorders>
              <w:top w:val="single" w:sz="4" w:space="0" w:color="auto"/>
              <w:left w:val="single" w:sz="4" w:space="0" w:color="auto"/>
              <w:bottom w:val="single" w:sz="4" w:space="0" w:color="auto"/>
              <w:right w:val="single" w:sz="4" w:space="0" w:color="auto"/>
            </w:tcBorders>
            <w:hideMark/>
          </w:tcPr>
          <w:p w14:paraId="790B595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1) UE can be scheduled over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xml:space="preserve"> for LTE </w:t>
            </w:r>
            <w:proofErr w:type="spellStart"/>
            <w:r w:rsidRPr="00336222">
              <w:rPr>
                <w:rFonts w:ascii="Times New Roman" w:hAnsi="Times New Roman"/>
                <w:sz w:val="16"/>
                <w:szCs w:val="16"/>
              </w:rPr>
              <w:t>sidelink</w:t>
            </w:r>
            <w:proofErr w:type="spellEnd"/>
            <w:r w:rsidRPr="00336222">
              <w:rPr>
                <w:rFonts w:ascii="Times New Roman" w:hAnsi="Times New Roman"/>
                <w:sz w:val="16"/>
                <w:szCs w:val="16"/>
              </w:rPr>
              <w:t xml:space="preserve"> mode 3 </w:t>
            </w:r>
            <w:proofErr w:type="gramStart"/>
            <w:r w:rsidRPr="00336222">
              <w:rPr>
                <w:rFonts w:ascii="Times New Roman" w:hAnsi="Times New Roman"/>
                <w:sz w:val="16"/>
                <w:szCs w:val="16"/>
              </w:rPr>
              <w:t>transmission..</w:t>
            </w:r>
            <w:proofErr w:type="gramEnd"/>
          </w:p>
          <w:p w14:paraId="43704F7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reports a value ‘X’ for the minimum value it supports for the additional time indicated in the NR DCI scheduling LTE sidelink mode 3.</w:t>
            </w:r>
          </w:p>
          <w:p w14:paraId="46A5DD8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can monitor DCI format 3_1 for LTE sidelink SPS grant.</w:t>
            </w:r>
          </w:p>
        </w:tc>
        <w:tc>
          <w:tcPr>
            <w:tcW w:w="1277" w:type="dxa"/>
            <w:tcBorders>
              <w:top w:val="single" w:sz="4" w:space="0" w:color="auto"/>
              <w:left w:val="single" w:sz="4" w:space="0" w:color="auto"/>
              <w:bottom w:val="single" w:sz="4" w:space="0" w:color="auto"/>
              <w:right w:val="single" w:sz="4" w:space="0" w:color="auto"/>
            </w:tcBorders>
          </w:tcPr>
          <w:p w14:paraId="64314914"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14:paraId="51CD82D2"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420841C"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E790D7F"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07AD7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2973AB4"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EB3B7E6"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FA2C859"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hideMark/>
          </w:tcPr>
          <w:p w14:paraId="02ECD75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Component-2 candidate value set: </w:t>
            </w:r>
          </w:p>
          <w:p w14:paraId="530E431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{0ms, 0.25ms, 0.5ms, 0.625ms, 0.75ms, 1ms, 1.25ms, 1.5ms,1.75ms, 2ms, 2.5ms, 3ms, 4ms, 5ms, 6ms, 8ms, 10ms, 20 </w:t>
            </w:r>
            <w:proofErr w:type="spellStart"/>
            <w:proofErr w:type="gramStart"/>
            <w:r w:rsidRPr="00336222">
              <w:rPr>
                <w:rFonts w:ascii="Times New Roman" w:hAnsi="Times New Roman"/>
                <w:sz w:val="16"/>
                <w:szCs w:val="16"/>
              </w:rPr>
              <w:t>ms</w:t>
            </w:r>
            <w:proofErr w:type="spellEnd"/>
            <w:r w:rsidRPr="00336222">
              <w:rPr>
                <w:rFonts w:ascii="Times New Roman" w:hAnsi="Times New Roman"/>
                <w:sz w:val="16"/>
                <w:szCs w:val="16"/>
              </w:rPr>
              <w:t xml:space="preserve"> }</w:t>
            </w:r>
            <w:proofErr w:type="gramEnd"/>
          </w:p>
        </w:tc>
        <w:tc>
          <w:tcPr>
            <w:tcW w:w="1276" w:type="dxa"/>
            <w:tcBorders>
              <w:top w:val="single" w:sz="4" w:space="0" w:color="auto"/>
              <w:left w:val="single" w:sz="4" w:space="0" w:color="auto"/>
              <w:bottom w:val="single" w:sz="4" w:space="0" w:color="auto"/>
              <w:right w:val="single" w:sz="4" w:space="0" w:color="auto"/>
            </w:tcBorders>
            <w:hideMark/>
          </w:tcPr>
          <w:p w14:paraId="653036A0"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 xml:space="preserve">Optional with capability signalling </w:t>
            </w:r>
          </w:p>
        </w:tc>
      </w:tr>
      <w:tr w:rsidR="00336222" w:rsidRPr="00336222" w14:paraId="01B3A6F9"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B3B5DC"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D548234" w14:textId="77777777" w:rsidR="00336222" w:rsidRPr="00336222" w:rsidRDefault="00336222" w:rsidP="00155F63">
            <w:pPr>
              <w:pStyle w:val="TAL"/>
              <w:rPr>
                <w:rFonts w:ascii="Times New Roman"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tcPr>
          <w:p w14:paraId="6E13D117" w14:textId="77777777" w:rsidR="00336222" w:rsidRPr="00336222" w:rsidRDefault="00336222" w:rsidP="00155F63">
            <w:pPr>
              <w:pStyle w:val="TAL"/>
              <w:rPr>
                <w:rFonts w:ascii="Times New Roman" w:hAnsi="Times New Roman"/>
                <w:sz w:val="16"/>
                <w:szCs w:val="16"/>
              </w:rPr>
            </w:pPr>
          </w:p>
        </w:tc>
        <w:tc>
          <w:tcPr>
            <w:tcW w:w="6370" w:type="dxa"/>
            <w:tcBorders>
              <w:top w:val="single" w:sz="4" w:space="0" w:color="auto"/>
              <w:left w:val="single" w:sz="4" w:space="0" w:color="auto"/>
              <w:bottom w:val="single" w:sz="4" w:space="0" w:color="auto"/>
              <w:right w:val="single" w:sz="4" w:space="0" w:color="auto"/>
            </w:tcBorders>
            <w:hideMark/>
          </w:tcPr>
          <w:p w14:paraId="09495525" w14:textId="77777777" w:rsidR="00336222" w:rsidRPr="00336222" w:rsidRDefault="00336222" w:rsidP="00155F63">
            <w:pPr>
              <w:pStyle w:val="TAL"/>
              <w:rPr>
                <w:rFonts w:ascii="Times New Roman" w:hAnsi="Times New Roman"/>
                <w:sz w:val="16"/>
                <w:szCs w:val="16"/>
              </w:rPr>
            </w:pPr>
          </w:p>
        </w:tc>
        <w:tc>
          <w:tcPr>
            <w:tcW w:w="1277" w:type="dxa"/>
            <w:tcBorders>
              <w:top w:val="single" w:sz="4" w:space="0" w:color="auto"/>
              <w:left w:val="single" w:sz="4" w:space="0" w:color="auto"/>
              <w:bottom w:val="single" w:sz="4" w:space="0" w:color="auto"/>
              <w:right w:val="single" w:sz="4" w:space="0" w:color="auto"/>
            </w:tcBorders>
          </w:tcPr>
          <w:p w14:paraId="5D543499"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tcPr>
          <w:p w14:paraId="0272A85A" w14:textId="77777777" w:rsidR="00336222" w:rsidRPr="00336222" w:rsidRDefault="00336222" w:rsidP="00155F63">
            <w:pPr>
              <w:pStyle w:val="TAL"/>
              <w:rPr>
                <w:rFonts w:ascii="Times New Roman" w:hAnsi="Times New Roman"/>
                <w:i/>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B14536" w14:textId="77777777" w:rsidR="00336222" w:rsidRPr="00336222" w:rsidRDefault="00336222" w:rsidP="00155F63">
            <w:pPr>
              <w:pStyle w:val="TAL"/>
              <w:rPr>
                <w:rFonts w:ascii="Times New Roman" w:hAnsi="Times New Roman"/>
                <w:i/>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2B8EB28"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B223364"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7A1A5406"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5F165C12" w14:textId="77777777" w:rsidR="00336222" w:rsidRPr="00336222" w:rsidRDefault="00336222" w:rsidP="00155F63">
            <w:pPr>
              <w:pStyle w:val="TAL"/>
              <w:rPr>
                <w:rFonts w:ascii="Times New Roman" w:hAnsi="Times New Roman"/>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77D6FBF9" w14:textId="77777777" w:rsidR="00336222" w:rsidRPr="00336222" w:rsidRDefault="00336222" w:rsidP="00155F63">
            <w:pPr>
              <w:pStyle w:val="TAL"/>
              <w:rPr>
                <w:rFonts w:ascii="Times New Roman" w:hAnsi="Times New Roman"/>
                <w:sz w:val="16"/>
                <w:szCs w:val="16"/>
              </w:rPr>
            </w:pPr>
          </w:p>
        </w:tc>
        <w:tc>
          <w:tcPr>
            <w:tcW w:w="3402" w:type="dxa"/>
            <w:tcBorders>
              <w:top w:val="single" w:sz="4" w:space="0" w:color="auto"/>
              <w:left w:val="single" w:sz="4" w:space="0" w:color="auto"/>
              <w:bottom w:val="single" w:sz="4" w:space="0" w:color="auto"/>
              <w:right w:val="single" w:sz="4" w:space="0" w:color="auto"/>
            </w:tcBorders>
          </w:tcPr>
          <w:p w14:paraId="0D8D6CB5"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59008F1" w14:textId="77777777" w:rsidR="00336222" w:rsidRPr="00336222" w:rsidRDefault="00336222" w:rsidP="00155F63">
            <w:pPr>
              <w:pStyle w:val="TAL"/>
              <w:rPr>
                <w:rFonts w:ascii="Times New Roman" w:hAnsi="Times New Roman"/>
                <w:sz w:val="16"/>
                <w:szCs w:val="16"/>
                <w:lang w:eastAsia="ja-JP"/>
              </w:rPr>
            </w:pPr>
          </w:p>
        </w:tc>
      </w:tr>
      <w:tr w:rsidR="00336222" w:rsidRPr="00336222" w14:paraId="559F0DFD"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195261"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3A7A4EB9"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012AE6E1"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Transmitting LTE sidelink mode 4 configured by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xml:space="preserve"> or </w:t>
            </w:r>
            <w:proofErr w:type="spellStart"/>
            <w:r w:rsidRPr="00336222">
              <w:rPr>
                <w:rFonts w:ascii="Times New Roman" w:hAnsi="Times New Roman"/>
                <w:sz w:val="16"/>
                <w:szCs w:val="16"/>
              </w:rPr>
              <w:t>preconfiguration</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65E7E6C8"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1) UE can be configured over NR </w:t>
            </w:r>
            <w:proofErr w:type="spellStart"/>
            <w:r w:rsidRPr="00336222">
              <w:rPr>
                <w:rFonts w:ascii="Times New Roman" w:hAnsi="Times New Roman"/>
                <w:sz w:val="16"/>
                <w:szCs w:val="16"/>
              </w:rPr>
              <w:t>Uu</w:t>
            </w:r>
            <w:proofErr w:type="spellEnd"/>
            <w:r w:rsidRPr="00336222">
              <w:rPr>
                <w:rFonts w:ascii="Times New Roman" w:hAnsi="Times New Roman"/>
                <w:sz w:val="16"/>
                <w:szCs w:val="16"/>
              </w:rPr>
              <w:t xml:space="preserve"> or </w:t>
            </w:r>
            <w:proofErr w:type="spellStart"/>
            <w:r w:rsidRPr="00336222">
              <w:rPr>
                <w:rFonts w:ascii="Times New Roman" w:hAnsi="Times New Roman"/>
                <w:sz w:val="16"/>
                <w:szCs w:val="16"/>
              </w:rPr>
              <w:t>preconfiguration</w:t>
            </w:r>
            <w:proofErr w:type="spellEnd"/>
            <w:r w:rsidRPr="00336222">
              <w:rPr>
                <w:rFonts w:ascii="Times New Roman" w:hAnsi="Times New Roman"/>
                <w:sz w:val="16"/>
                <w:szCs w:val="16"/>
              </w:rPr>
              <w:t xml:space="preserve"> for LTE sidelink mode 4 </w:t>
            </w:r>
            <w:proofErr w:type="gramStart"/>
            <w:r w:rsidRPr="00336222">
              <w:rPr>
                <w:rFonts w:ascii="Times New Roman" w:hAnsi="Times New Roman"/>
                <w:sz w:val="16"/>
                <w:szCs w:val="16"/>
              </w:rPr>
              <w:t>operation..</w:t>
            </w:r>
            <w:proofErr w:type="gramEnd"/>
          </w:p>
        </w:tc>
        <w:tc>
          <w:tcPr>
            <w:tcW w:w="1277" w:type="dxa"/>
            <w:tcBorders>
              <w:top w:val="single" w:sz="4" w:space="0" w:color="auto"/>
              <w:left w:val="single" w:sz="4" w:space="0" w:color="auto"/>
              <w:bottom w:val="single" w:sz="4" w:space="0" w:color="auto"/>
              <w:right w:val="single" w:sz="4" w:space="0" w:color="auto"/>
            </w:tcBorders>
          </w:tcPr>
          <w:p w14:paraId="0C8D6479"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14:paraId="27541E6C"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11FCC01"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BE23A1A"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DBB4F6"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7BA2014"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A6D698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275ED62"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tcPr>
          <w:p w14:paraId="712088D0"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082D86F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4E23D449"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E88A76"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6114ABC1"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710DF19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256QAM sidelink transmission</w:t>
            </w:r>
          </w:p>
        </w:tc>
        <w:tc>
          <w:tcPr>
            <w:tcW w:w="6370" w:type="dxa"/>
            <w:tcBorders>
              <w:top w:val="single" w:sz="4" w:space="0" w:color="auto"/>
              <w:left w:val="single" w:sz="4" w:space="0" w:color="auto"/>
              <w:bottom w:val="single" w:sz="4" w:space="0" w:color="auto"/>
              <w:right w:val="single" w:sz="4" w:space="0" w:color="auto"/>
            </w:tcBorders>
            <w:hideMark/>
          </w:tcPr>
          <w:p w14:paraId="3EFB007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3E4D5C0D"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38D1268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ABEFD2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1C02964A"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2A4C558C"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D7AAC5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63215D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7A7DA91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hideMark/>
          </w:tcPr>
          <w:p w14:paraId="41CC76C0"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5BF481C9"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521F31BF"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F93CD4F"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743832E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15-10a</w:t>
            </w:r>
          </w:p>
        </w:tc>
        <w:tc>
          <w:tcPr>
            <w:tcW w:w="1559" w:type="dxa"/>
            <w:tcBorders>
              <w:top w:val="single" w:sz="4" w:space="0" w:color="auto"/>
              <w:left w:val="single" w:sz="4" w:space="0" w:color="auto"/>
              <w:bottom w:val="single" w:sz="4" w:space="0" w:color="auto"/>
              <w:right w:val="single" w:sz="4" w:space="0" w:color="auto"/>
            </w:tcBorders>
            <w:hideMark/>
          </w:tcPr>
          <w:p w14:paraId="2B05B4A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FFS: 256QAM sidelink reception</w:t>
            </w:r>
          </w:p>
        </w:tc>
        <w:tc>
          <w:tcPr>
            <w:tcW w:w="6370" w:type="dxa"/>
            <w:tcBorders>
              <w:top w:val="single" w:sz="4" w:space="0" w:color="auto"/>
              <w:left w:val="single" w:sz="4" w:space="0" w:color="auto"/>
              <w:bottom w:val="single" w:sz="4" w:space="0" w:color="auto"/>
              <w:right w:val="single" w:sz="4" w:space="0" w:color="auto"/>
            </w:tcBorders>
            <w:hideMark/>
          </w:tcPr>
          <w:p w14:paraId="14EFC0A3"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receive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4CBDE483"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15-1</w:t>
            </w:r>
          </w:p>
        </w:tc>
        <w:tc>
          <w:tcPr>
            <w:tcW w:w="858" w:type="dxa"/>
            <w:tcBorders>
              <w:top w:val="single" w:sz="4" w:space="0" w:color="auto"/>
              <w:left w:val="single" w:sz="4" w:space="0" w:color="auto"/>
              <w:bottom w:val="single" w:sz="4" w:space="0" w:color="auto"/>
              <w:right w:val="single" w:sz="4" w:space="0" w:color="auto"/>
            </w:tcBorders>
            <w:hideMark/>
          </w:tcPr>
          <w:p w14:paraId="2BF4516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6E2BD4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5383E166"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UE supports QPSK, 16QAM, and 64 QAM for reception only.</w:t>
            </w:r>
          </w:p>
        </w:tc>
        <w:tc>
          <w:tcPr>
            <w:tcW w:w="1276" w:type="dxa"/>
            <w:tcBorders>
              <w:top w:val="single" w:sz="4" w:space="0" w:color="auto"/>
              <w:left w:val="single" w:sz="4" w:space="0" w:color="auto"/>
              <w:bottom w:val="single" w:sz="4" w:space="0" w:color="auto"/>
              <w:right w:val="single" w:sz="4" w:space="0" w:color="auto"/>
            </w:tcBorders>
            <w:hideMark/>
          </w:tcPr>
          <w:p w14:paraId="056ADE06"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FD44918"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E051169"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379AE0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tcPr>
          <w:p w14:paraId="4E15336E"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1E62DF5A"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63A3964D"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1C4531E"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33B55A80"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4F5DA79B"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PSFCH format 0 </w:t>
            </w:r>
          </w:p>
        </w:tc>
        <w:tc>
          <w:tcPr>
            <w:tcW w:w="6370" w:type="dxa"/>
            <w:tcBorders>
              <w:top w:val="single" w:sz="4" w:space="0" w:color="auto"/>
              <w:left w:val="single" w:sz="4" w:space="0" w:color="auto"/>
              <w:bottom w:val="single" w:sz="4" w:space="0" w:color="auto"/>
              <w:right w:val="single" w:sz="4" w:space="0" w:color="auto"/>
            </w:tcBorders>
            <w:hideMark/>
          </w:tcPr>
          <w:p w14:paraId="56F3CD9C"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transmit and receive NR PSFCH format 0</w:t>
            </w:r>
          </w:p>
          <w:p w14:paraId="6223AD84"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2) UE can receive [N] PSFCH(s) in a slot.</w:t>
            </w:r>
          </w:p>
          <w:p w14:paraId="0DC4849C"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3) UE can transmit [M] PSFCH(s) in a slot.</w:t>
            </w:r>
          </w:p>
          <w:p w14:paraId="47201E7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 xml:space="preserve">4) UE can report </w:t>
            </w:r>
            <w:proofErr w:type="spellStart"/>
            <w:r w:rsidRPr="00336222">
              <w:rPr>
                <w:rFonts w:ascii="Times New Roman" w:hAnsi="Times New Roman"/>
                <w:sz w:val="16"/>
                <w:szCs w:val="16"/>
              </w:rPr>
              <w:t>sidelink</w:t>
            </w:r>
            <w:proofErr w:type="spellEnd"/>
            <w:r w:rsidRPr="00336222">
              <w:rPr>
                <w:rFonts w:ascii="Times New Roman" w:hAnsi="Times New Roman"/>
                <w:sz w:val="16"/>
                <w:szCs w:val="16"/>
              </w:rPr>
              <w:t xml:space="preserve"> HARQ-ACK to </w:t>
            </w:r>
            <w:proofErr w:type="spellStart"/>
            <w:r w:rsidRPr="00336222">
              <w:rPr>
                <w:rFonts w:ascii="Times New Roman" w:hAnsi="Times New Roman"/>
                <w:sz w:val="16"/>
                <w:szCs w:val="16"/>
              </w:rPr>
              <w:t>gNB</w:t>
            </w:r>
            <w:proofErr w:type="spellEnd"/>
            <w:r w:rsidRPr="00336222">
              <w:rPr>
                <w:rFonts w:ascii="Times New Roman" w:hAnsi="Times New Roman"/>
                <w:sz w:val="16"/>
                <w:szCs w:val="16"/>
              </w:rPr>
              <w:t xml:space="preserve"> via PUCCH and PUSCH when it is operating in NR sidelink mode 1.</w:t>
            </w:r>
          </w:p>
        </w:tc>
        <w:tc>
          <w:tcPr>
            <w:tcW w:w="1277" w:type="dxa"/>
            <w:tcBorders>
              <w:top w:val="single" w:sz="4" w:space="0" w:color="auto"/>
              <w:left w:val="single" w:sz="4" w:space="0" w:color="auto"/>
              <w:bottom w:val="single" w:sz="4" w:space="0" w:color="auto"/>
              <w:right w:val="single" w:sz="4" w:space="0" w:color="auto"/>
            </w:tcBorders>
            <w:hideMark/>
          </w:tcPr>
          <w:p w14:paraId="363E04F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04504422"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65270C5"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73BCF3AE"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DD4A4E"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E7861F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B53DD9C"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7B697439"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hideMark/>
          </w:tcPr>
          <w:p w14:paraId="179CA4A6"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6F65242E"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p w14:paraId="1629FB8A"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For UE supports NR sidelink, UE must indicate this FG is supported.</w:t>
            </w:r>
          </w:p>
        </w:tc>
      </w:tr>
      <w:tr w:rsidR="00336222" w:rsidRPr="00336222" w14:paraId="6C60BAD3"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C9F885"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04FB30E"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0C94BE10"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Low-spectral efficiency 64QAM MCS table</w:t>
            </w:r>
          </w:p>
        </w:tc>
        <w:tc>
          <w:tcPr>
            <w:tcW w:w="6370" w:type="dxa"/>
            <w:tcBorders>
              <w:top w:val="single" w:sz="4" w:space="0" w:color="auto"/>
              <w:left w:val="single" w:sz="4" w:space="0" w:color="auto"/>
              <w:bottom w:val="single" w:sz="4" w:space="0" w:color="auto"/>
              <w:right w:val="single" w:sz="4" w:space="0" w:color="auto"/>
            </w:tcBorders>
            <w:hideMark/>
          </w:tcPr>
          <w:p w14:paraId="414C121A"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1E5F50B2"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9A77E60"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9A80E2E" w14:textId="77777777" w:rsidR="00336222" w:rsidRPr="00336222" w:rsidRDefault="00336222" w:rsidP="00155F63">
            <w:pPr>
              <w:pStyle w:val="TAL"/>
              <w:rPr>
                <w:rFonts w:ascii="Times New Roman" w:hAnsi="Times New Roman"/>
                <w:i/>
                <w:sz w:val="16"/>
                <w:szCs w:val="16"/>
              </w:rPr>
            </w:pPr>
            <w:r w:rsidRPr="00336222">
              <w:rPr>
                <w:rFonts w:ascii="Times New Roman" w:eastAsia="Malgun Gothic" w:hAnsi="Times New Roman"/>
                <w:sz w:val="16"/>
                <w:szCs w:val="16"/>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7F34C45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rP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265E12D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0205305A"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C1C9E4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0F1ACE5"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N.A.</w:t>
            </w:r>
          </w:p>
        </w:tc>
        <w:tc>
          <w:tcPr>
            <w:tcW w:w="3402" w:type="dxa"/>
            <w:tcBorders>
              <w:top w:val="single" w:sz="4" w:space="0" w:color="auto"/>
              <w:left w:val="single" w:sz="4" w:space="0" w:color="auto"/>
              <w:bottom w:val="single" w:sz="4" w:space="0" w:color="auto"/>
              <w:right w:val="single" w:sz="4" w:space="0" w:color="auto"/>
            </w:tcBorders>
          </w:tcPr>
          <w:p w14:paraId="22828B29"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05215FB1"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74CC74A1" w14:textId="77777777" w:rsidTr="00155F6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EC3354" w14:textId="77777777" w:rsidR="00336222" w:rsidRPr="00336222" w:rsidRDefault="00336222" w:rsidP="00155F63">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179EEF6" w14:textId="77777777" w:rsidR="00336222" w:rsidRPr="00336222" w:rsidRDefault="00336222" w:rsidP="00155F63">
            <w:pPr>
              <w:pStyle w:val="TAL"/>
              <w:rPr>
                <w:rFonts w:ascii="Times New Roman"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tcPr>
          <w:p w14:paraId="1DD13E38" w14:textId="77777777" w:rsidR="00336222" w:rsidRPr="00336222" w:rsidRDefault="00336222" w:rsidP="00155F63">
            <w:pPr>
              <w:pStyle w:val="TAL"/>
              <w:rPr>
                <w:rFonts w:ascii="Times New Roman" w:hAnsi="Times New Roman"/>
                <w:sz w:val="16"/>
                <w:szCs w:val="16"/>
              </w:rPr>
            </w:pPr>
          </w:p>
        </w:tc>
        <w:tc>
          <w:tcPr>
            <w:tcW w:w="6370" w:type="dxa"/>
            <w:tcBorders>
              <w:top w:val="single" w:sz="4" w:space="0" w:color="auto"/>
              <w:left w:val="single" w:sz="4" w:space="0" w:color="auto"/>
              <w:bottom w:val="single" w:sz="4" w:space="0" w:color="auto"/>
              <w:right w:val="single" w:sz="4" w:space="0" w:color="auto"/>
            </w:tcBorders>
          </w:tcPr>
          <w:p w14:paraId="7F4C9E91" w14:textId="77777777" w:rsidR="00336222" w:rsidRPr="00336222" w:rsidRDefault="00336222" w:rsidP="00155F63">
            <w:pPr>
              <w:pStyle w:val="TAL"/>
              <w:rPr>
                <w:rFonts w:ascii="Times New Roman" w:hAnsi="Times New Roman"/>
                <w:sz w:val="16"/>
                <w:szCs w:val="16"/>
              </w:rPr>
            </w:pPr>
          </w:p>
        </w:tc>
        <w:tc>
          <w:tcPr>
            <w:tcW w:w="1277" w:type="dxa"/>
            <w:tcBorders>
              <w:top w:val="single" w:sz="4" w:space="0" w:color="auto"/>
              <w:left w:val="single" w:sz="4" w:space="0" w:color="auto"/>
              <w:bottom w:val="single" w:sz="4" w:space="0" w:color="auto"/>
              <w:right w:val="single" w:sz="4" w:space="0" w:color="auto"/>
            </w:tcBorders>
          </w:tcPr>
          <w:p w14:paraId="396C11AB"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tcPr>
          <w:p w14:paraId="01EEA3AB" w14:textId="77777777" w:rsidR="00336222" w:rsidRPr="00336222" w:rsidRDefault="00336222" w:rsidP="00155F63">
            <w:pPr>
              <w:pStyle w:val="TAL"/>
              <w:rPr>
                <w:rFonts w:ascii="Times New Roman" w:hAnsi="Times New Roman"/>
                <w:i/>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0982BB" w14:textId="77777777" w:rsidR="00336222" w:rsidRPr="00336222" w:rsidRDefault="00336222" w:rsidP="00155F63">
            <w:pPr>
              <w:pStyle w:val="TAL"/>
              <w:rPr>
                <w:rFonts w:ascii="Times New Roman" w:hAnsi="Times New Roman"/>
                <w:i/>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6E90ED5"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5EAFC7C"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02E50BAD"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27FD8B2B" w14:textId="77777777" w:rsidR="00336222" w:rsidRPr="00336222" w:rsidRDefault="00336222" w:rsidP="00155F63">
            <w:pPr>
              <w:pStyle w:val="TAL"/>
              <w:rPr>
                <w:rFonts w:ascii="Times New Roman" w:hAnsi="Times New Roman"/>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tcPr>
          <w:p w14:paraId="44D0C79D" w14:textId="77777777" w:rsidR="00336222" w:rsidRPr="00336222" w:rsidRDefault="00336222" w:rsidP="00155F63">
            <w:pPr>
              <w:pStyle w:val="TAL"/>
              <w:rPr>
                <w:rFonts w:ascii="Times New Roman" w:hAnsi="Times New Roman"/>
                <w:sz w:val="16"/>
                <w:szCs w:val="16"/>
              </w:rPr>
            </w:pPr>
          </w:p>
        </w:tc>
        <w:tc>
          <w:tcPr>
            <w:tcW w:w="3402" w:type="dxa"/>
            <w:tcBorders>
              <w:top w:val="single" w:sz="4" w:space="0" w:color="auto"/>
              <w:left w:val="single" w:sz="4" w:space="0" w:color="auto"/>
              <w:bottom w:val="single" w:sz="4" w:space="0" w:color="auto"/>
              <w:right w:val="single" w:sz="4" w:space="0" w:color="auto"/>
            </w:tcBorders>
          </w:tcPr>
          <w:p w14:paraId="1886BE76"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44561FA" w14:textId="77777777" w:rsidR="00336222" w:rsidRPr="00336222" w:rsidRDefault="00336222" w:rsidP="00155F63">
            <w:pPr>
              <w:pStyle w:val="TAL"/>
              <w:rPr>
                <w:rFonts w:ascii="Times New Roman" w:hAnsi="Times New Roman"/>
                <w:sz w:val="16"/>
                <w:szCs w:val="16"/>
                <w:lang w:eastAsia="ja-JP"/>
              </w:rPr>
            </w:pPr>
          </w:p>
        </w:tc>
      </w:tr>
      <w:tr w:rsidR="00336222" w:rsidRPr="00336222" w14:paraId="5420AE7B"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62A34942"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D3E6416"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4D92642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Sidelink CSI report</w:t>
            </w:r>
          </w:p>
        </w:tc>
        <w:tc>
          <w:tcPr>
            <w:tcW w:w="6370" w:type="dxa"/>
            <w:tcBorders>
              <w:top w:val="single" w:sz="4" w:space="0" w:color="auto"/>
              <w:left w:val="single" w:sz="4" w:space="0" w:color="auto"/>
              <w:bottom w:val="single" w:sz="4" w:space="0" w:color="auto"/>
              <w:right w:val="single" w:sz="4" w:space="0" w:color="auto"/>
            </w:tcBorders>
            <w:hideMark/>
          </w:tcPr>
          <w:p w14:paraId="0419F76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 UE can transmit and receive sidelink CSI-RS with 1 or 2 antenna port(s).</w:t>
            </w:r>
          </w:p>
          <w:p w14:paraId="7335EBB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2) UE supports RI and CQI feedback on sidelink.</w:t>
            </w:r>
          </w:p>
        </w:tc>
        <w:tc>
          <w:tcPr>
            <w:tcW w:w="1277" w:type="dxa"/>
            <w:tcBorders>
              <w:top w:val="single" w:sz="4" w:space="0" w:color="auto"/>
              <w:left w:val="single" w:sz="4" w:space="0" w:color="auto"/>
              <w:bottom w:val="single" w:sz="4" w:space="0" w:color="auto"/>
              <w:right w:val="single" w:sz="4" w:space="0" w:color="auto"/>
            </w:tcBorders>
            <w:hideMark/>
          </w:tcPr>
          <w:p w14:paraId="76A07A2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057B570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67C6832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5A35B2B"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ED6A32"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D0FD76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63C68E8F"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5357FA8F"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71342E64" w14:textId="77777777" w:rsidR="00336222" w:rsidRPr="00336222" w:rsidRDefault="00336222" w:rsidP="00155F63">
            <w:pPr>
              <w:pStyle w:val="TAL"/>
              <w:rPr>
                <w:rFonts w:ascii="Times New Roman" w:eastAsia="Malgun Gothic" w:hAnsi="Times New Roman"/>
                <w:sz w:val="16"/>
                <w:szCs w:val="16"/>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9E4A87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Optional with capability signalling.</w:t>
            </w:r>
          </w:p>
        </w:tc>
      </w:tr>
      <w:tr w:rsidR="00336222" w:rsidRPr="00336222" w14:paraId="47D60546"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04D29441"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D8E46D9"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7640C660" w14:textId="77777777" w:rsidR="00336222" w:rsidRPr="00336222" w:rsidRDefault="00336222" w:rsidP="00155F63">
            <w:pPr>
              <w:pStyle w:val="TAL"/>
              <w:rPr>
                <w:rFonts w:ascii="Times New Roman" w:eastAsia="Malgun Gothic" w:hAnsi="Times New Roman"/>
                <w:sz w:val="16"/>
                <w:szCs w:val="16"/>
                <w:lang w:eastAsia="ko-KR"/>
              </w:rPr>
            </w:pPr>
            <w:proofErr w:type="spellStart"/>
            <w:r w:rsidRPr="00336222">
              <w:rPr>
                <w:rFonts w:ascii="Times New Roman" w:eastAsia="Malgun Gothic" w:hAnsi="Times New Roman"/>
                <w:sz w:val="16"/>
                <w:szCs w:val="16"/>
                <w:lang w:eastAsia="ko-KR"/>
              </w:rPr>
              <w:t>eNB</w:t>
            </w:r>
            <w:proofErr w:type="spellEnd"/>
            <w:r w:rsidRPr="00336222">
              <w:rPr>
                <w:rFonts w:ascii="Times New Roman" w:eastAsia="Malgun Gothic" w:hAnsi="Times New Roman"/>
                <w:sz w:val="16"/>
                <w:szCs w:val="16"/>
                <w:lang w:eastAsia="ko-KR"/>
              </w:rPr>
              <w:t xml:space="preserve"> type synchronization source for NR sidelink</w:t>
            </w:r>
          </w:p>
        </w:tc>
        <w:tc>
          <w:tcPr>
            <w:tcW w:w="6370" w:type="dxa"/>
            <w:tcBorders>
              <w:top w:val="single" w:sz="4" w:space="0" w:color="auto"/>
              <w:left w:val="single" w:sz="4" w:space="0" w:color="auto"/>
              <w:bottom w:val="single" w:sz="4" w:space="0" w:color="auto"/>
              <w:right w:val="single" w:sz="4" w:space="0" w:color="auto"/>
            </w:tcBorders>
            <w:hideMark/>
          </w:tcPr>
          <w:p w14:paraId="2E073F0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1) UE can transmit or receive NR sidelink based on the synchronization to an </w:t>
            </w:r>
            <w:proofErr w:type="spellStart"/>
            <w:r w:rsidRPr="00336222">
              <w:rPr>
                <w:rFonts w:ascii="Times New Roman" w:eastAsia="Malgun Gothic" w:hAnsi="Times New Roman"/>
                <w:sz w:val="16"/>
                <w:szCs w:val="16"/>
                <w:lang w:eastAsia="ko-KR"/>
              </w:rPr>
              <w:t>eNB</w:t>
            </w:r>
            <w:proofErr w:type="spellEnd"/>
            <w:r w:rsidRPr="00336222">
              <w:rPr>
                <w:rFonts w:ascii="Times New Roman" w:eastAsia="Malgun Gothic" w:hAnsi="Times New Roman"/>
                <w:sz w:val="16"/>
                <w:szCs w:val="16"/>
                <w:lang w:eastAsia="ko-KR"/>
              </w:rPr>
              <w:t>.</w:t>
            </w:r>
          </w:p>
          <w:p w14:paraId="67097D4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2) If UE supports 15-4, UE additionally supports </w:t>
            </w:r>
            <w:proofErr w:type="spellStart"/>
            <w:r w:rsidRPr="00336222">
              <w:rPr>
                <w:rFonts w:ascii="Times New Roman" w:eastAsia="Malgun Gothic" w:hAnsi="Times New Roman"/>
                <w:sz w:val="16"/>
                <w:szCs w:val="16"/>
                <w:lang w:eastAsia="ko-KR"/>
              </w:rPr>
              <w:t>eNB</w:t>
            </w:r>
            <w:proofErr w:type="spellEnd"/>
            <w:r w:rsidRPr="00336222">
              <w:rPr>
                <w:rFonts w:ascii="Times New Roman" w:eastAsia="Malgun Gothic" w:hAnsi="Times New Roman"/>
                <w:sz w:val="16"/>
                <w:szCs w:val="16"/>
                <w:lang w:eastAsia="ko-KR"/>
              </w:rPr>
              <w:t xml:space="preserve">, GNSS and </w:t>
            </w:r>
            <w:proofErr w:type="spellStart"/>
            <w:r w:rsidRPr="00336222">
              <w:rPr>
                <w:rFonts w:ascii="Times New Roman" w:eastAsia="Malgun Gothic" w:hAnsi="Times New Roman"/>
                <w:sz w:val="16"/>
                <w:szCs w:val="16"/>
                <w:lang w:eastAsia="ko-KR"/>
              </w:rPr>
              <w:t>SyncRef</w:t>
            </w:r>
            <w:proofErr w:type="spellEnd"/>
            <w:r w:rsidRPr="00336222">
              <w:rPr>
                <w:rFonts w:ascii="Times New Roman" w:eastAsia="Malgun Gothic" w:hAnsi="Times New Roman"/>
                <w:sz w:val="16"/>
                <w:szCs w:val="16"/>
                <w:lang w:eastAsia="ko-KR"/>
              </w:rPr>
              <w:t xml:space="preserve"> UE as the synchronization reference according to the synchronization procedure with </w:t>
            </w:r>
            <w:proofErr w:type="spellStart"/>
            <w:r w:rsidRPr="00336222">
              <w:rPr>
                <w:rFonts w:ascii="Times New Roman" w:eastAsia="Malgun Gothic" w:hAnsi="Times New Roman"/>
                <w:sz w:val="16"/>
                <w:szCs w:val="16"/>
                <w:lang w:eastAsia="ko-KR"/>
              </w:rPr>
              <w:t>sl-SyncPriority</w:t>
            </w:r>
            <w:proofErr w:type="spellEnd"/>
            <w:r w:rsidRPr="00336222">
              <w:rPr>
                <w:rFonts w:ascii="Times New Roman" w:eastAsia="Malgun Gothic" w:hAnsi="Times New Roman"/>
                <w:sz w:val="16"/>
                <w:szCs w:val="16"/>
                <w:lang w:eastAsia="ko-KR"/>
              </w:rPr>
              <w:t xml:space="preserve"> set to </w:t>
            </w:r>
            <w:proofErr w:type="spellStart"/>
            <w:r w:rsidRPr="00336222">
              <w:rPr>
                <w:rFonts w:ascii="Times New Roman" w:eastAsia="Malgun Gothic" w:hAnsi="Times New Roman"/>
                <w:sz w:val="16"/>
                <w:szCs w:val="16"/>
                <w:lang w:eastAsia="ko-KR"/>
              </w:rPr>
              <w:t>gnbEnb</w:t>
            </w:r>
            <w:proofErr w:type="spellEnd"/>
            <w:r w:rsidRPr="00336222">
              <w:rPr>
                <w:rFonts w:ascii="Times New Roman" w:eastAsia="Malgun Gothic" w:hAnsi="Times New Roman"/>
                <w:sz w:val="16"/>
                <w:szCs w:val="16"/>
                <w:lang w:eastAsia="ko-KR"/>
              </w:rPr>
              <w:t>.</w:t>
            </w:r>
          </w:p>
          <w:p w14:paraId="721709AA"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3) If UE supports 15-4, UE additionally supports </w:t>
            </w:r>
            <w:proofErr w:type="spellStart"/>
            <w:r w:rsidRPr="00336222">
              <w:rPr>
                <w:rFonts w:ascii="Times New Roman" w:eastAsia="Malgun Gothic" w:hAnsi="Times New Roman"/>
                <w:sz w:val="16"/>
                <w:szCs w:val="16"/>
                <w:lang w:eastAsia="ko-KR"/>
              </w:rPr>
              <w:t>eNB</w:t>
            </w:r>
            <w:proofErr w:type="spellEnd"/>
            <w:r w:rsidRPr="00336222">
              <w:rPr>
                <w:rFonts w:ascii="Times New Roman" w:eastAsia="Malgun Gothic" w:hAnsi="Times New Roman"/>
                <w:sz w:val="16"/>
                <w:szCs w:val="16"/>
                <w:lang w:eastAsia="ko-KR"/>
              </w:rPr>
              <w:t xml:space="preserve">, GNSS and </w:t>
            </w:r>
            <w:proofErr w:type="spellStart"/>
            <w:r w:rsidRPr="00336222">
              <w:rPr>
                <w:rFonts w:ascii="Times New Roman" w:eastAsia="Malgun Gothic" w:hAnsi="Times New Roman"/>
                <w:sz w:val="16"/>
                <w:szCs w:val="16"/>
                <w:lang w:eastAsia="ko-KR"/>
              </w:rPr>
              <w:t>SyncRef</w:t>
            </w:r>
            <w:proofErr w:type="spellEnd"/>
            <w:r w:rsidRPr="00336222">
              <w:rPr>
                <w:rFonts w:ascii="Times New Roman" w:eastAsia="Malgun Gothic" w:hAnsi="Times New Roman"/>
                <w:sz w:val="16"/>
                <w:szCs w:val="16"/>
                <w:lang w:eastAsia="ko-KR"/>
              </w:rPr>
              <w:t xml:space="preserve"> UE as the synchronization reference according to the synchronization procedure with </w:t>
            </w:r>
            <w:proofErr w:type="spellStart"/>
            <w:r w:rsidRPr="00336222">
              <w:rPr>
                <w:rFonts w:ascii="Times New Roman" w:eastAsia="Malgun Gothic" w:hAnsi="Times New Roman"/>
                <w:sz w:val="16"/>
                <w:szCs w:val="16"/>
                <w:lang w:eastAsia="ko-KR"/>
              </w:rPr>
              <w:t>sl-SyncPriority</w:t>
            </w:r>
            <w:proofErr w:type="spellEnd"/>
            <w:r w:rsidRPr="00336222">
              <w:rPr>
                <w:rFonts w:ascii="Times New Roman" w:eastAsia="Malgun Gothic" w:hAnsi="Times New Roman"/>
                <w:sz w:val="16"/>
                <w:szCs w:val="16"/>
                <w:lang w:eastAsia="ko-KR"/>
              </w:rPr>
              <w:t xml:space="preserve"> set to GNSS and </w:t>
            </w:r>
            <w:proofErr w:type="spellStart"/>
            <w:r w:rsidRPr="00336222">
              <w:rPr>
                <w:rFonts w:ascii="Times New Roman" w:eastAsia="Malgun Gothic" w:hAnsi="Times New Roman"/>
                <w:sz w:val="16"/>
                <w:szCs w:val="16"/>
                <w:lang w:eastAsia="ko-KR"/>
              </w:rPr>
              <w:t>sl-NbAsSync</w:t>
            </w:r>
            <w:proofErr w:type="spellEnd"/>
            <w:r w:rsidRPr="00336222">
              <w:rPr>
                <w:rFonts w:ascii="Times New Roman" w:eastAsia="Malgun Gothic" w:hAnsi="Times New Roman"/>
                <w:sz w:val="16"/>
                <w:szCs w:val="16"/>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hideMark/>
          </w:tcPr>
          <w:p w14:paraId="78DAC3E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7B9A6C93"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E4446C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C5B1DA0"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8C4FE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47E317E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6E18ECD4"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4D428124"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0B61334C"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2AF9AFB2"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Optional with capability signalling.</w:t>
            </w:r>
          </w:p>
        </w:tc>
      </w:tr>
      <w:tr w:rsidR="00336222" w:rsidRPr="00336222" w14:paraId="1F8301E8"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78951E73"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BBE21AF"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15-15a</w:t>
            </w:r>
          </w:p>
        </w:tc>
        <w:tc>
          <w:tcPr>
            <w:tcW w:w="1559" w:type="dxa"/>
            <w:tcBorders>
              <w:top w:val="single" w:sz="4" w:space="0" w:color="auto"/>
              <w:left w:val="single" w:sz="4" w:space="0" w:color="auto"/>
              <w:bottom w:val="single" w:sz="4" w:space="0" w:color="auto"/>
              <w:right w:val="single" w:sz="4" w:space="0" w:color="auto"/>
            </w:tcBorders>
            <w:hideMark/>
          </w:tcPr>
          <w:p w14:paraId="181EEC73" w14:textId="77777777" w:rsidR="00336222" w:rsidRPr="00336222" w:rsidRDefault="00336222" w:rsidP="00155F63">
            <w:pPr>
              <w:pStyle w:val="TAL"/>
              <w:rPr>
                <w:rFonts w:ascii="Times New Roman" w:eastAsia="Malgun Gothic" w:hAnsi="Times New Roman"/>
                <w:sz w:val="16"/>
                <w:szCs w:val="16"/>
                <w:lang w:eastAsia="ko-KR"/>
              </w:rPr>
            </w:pPr>
            <w:proofErr w:type="spellStart"/>
            <w:r w:rsidRPr="00336222">
              <w:rPr>
                <w:rFonts w:ascii="Times New Roman" w:eastAsia="Malgun Gothic" w:hAnsi="Times New Roman"/>
                <w:sz w:val="16"/>
                <w:szCs w:val="16"/>
                <w:lang w:eastAsia="ko-KR"/>
              </w:rPr>
              <w:t>gNB</w:t>
            </w:r>
            <w:proofErr w:type="spellEnd"/>
            <w:r w:rsidRPr="00336222">
              <w:rPr>
                <w:rFonts w:ascii="Times New Roman" w:eastAsia="Malgun Gothic" w:hAnsi="Times New Roman"/>
                <w:sz w:val="16"/>
                <w:szCs w:val="16"/>
                <w:lang w:eastAsia="ko-KR"/>
              </w:rPr>
              <w:t xml:space="preserve"> type synchronization source for NR sidelink</w:t>
            </w:r>
          </w:p>
        </w:tc>
        <w:tc>
          <w:tcPr>
            <w:tcW w:w="6370" w:type="dxa"/>
            <w:tcBorders>
              <w:top w:val="single" w:sz="4" w:space="0" w:color="auto"/>
              <w:left w:val="single" w:sz="4" w:space="0" w:color="auto"/>
              <w:bottom w:val="single" w:sz="4" w:space="0" w:color="auto"/>
              <w:right w:val="single" w:sz="4" w:space="0" w:color="auto"/>
            </w:tcBorders>
            <w:hideMark/>
          </w:tcPr>
          <w:p w14:paraId="7561C24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1) UE can transmit or receive NR sidelink based on the synchronization to an </w:t>
            </w:r>
            <w:proofErr w:type="spellStart"/>
            <w:r w:rsidRPr="00336222">
              <w:rPr>
                <w:rFonts w:ascii="Times New Roman" w:eastAsia="Malgun Gothic" w:hAnsi="Times New Roman"/>
                <w:sz w:val="16"/>
                <w:szCs w:val="16"/>
                <w:lang w:eastAsia="ko-KR"/>
              </w:rPr>
              <w:t>eNB</w:t>
            </w:r>
            <w:proofErr w:type="spellEnd"/>
            <w:r w:rsidRPr="00336222">
              <w:rPr>
                <w:rFonts w:ascii="Times New Roman" w:eastAsia="Malgun Gothic" w:hAnsi="Times New Roman"/>
                <w:sz w:val="16"/>
                <w:szCs w:val="16"/>
                <w:lang w:eastAsia="ko-KR"/>
              </w:rPr>
              <w:t>.</w:t>
            </w:r>
          </w:p>
          <w:p w14:paraId="42662695"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2) If UE supports 15-4, UE additionally supports </w:t>
            </w:r>
            <w:proofErr w:type="spellStart"/>
            <w:r w:rsidRPr="00336222">
              <w:rPr>
                <w:rFonts w:ascii="Times New Roman" w:eastAsia="Malgun Gothic" w:hAnsi="Times New Roman"/>
                <w:sz w:val="16"/>
                <w:szCs w:val="16"/>
                <w:lang w:eastAsia="ko-KR"/>
              </w:rPr>
              <w:t>gNB</w:t>
            </w:r>
            <w:proofErr w:type="spellEnd"/>
            <w:r w:rsidRPr="00336222">
              <w:rPr>
                <w:rFonts w:ascii="Times New Roman" w:eastAsia="Malgun Gothic" w:hAnsi="Times New Roman"/>
                <w:sz w:val="16"/>
                <w:szCs w:val="16"/>
                <w:lang w:eastAsia="ko-KR"/>
              </w:rPr>
              <w:t xml:space="preserve">, GNSS and </w:t>
            </w:r>
            <w:proofErr w:type="spellStart"/>
            <w:r w:rsidRPr="00336222">
              <w:rPr>
                <w:rFonts w:ascii="Times New Roman" w:eastAsia="Malgun Gothic" w:hAnsi="Times New Roman"/>
                <w:sz w:val="16"/>
                <w:szCs w:val="16"/>
                <w:lang w:eastAsia="ko-KR"/>
              </w:rPr>
              <w:t>SyncRef</w:t>
            </w:r>
            <w:proofErr w:type="spellEnd"/>
            <w:r w:rsidRPr="00336222">
              <w:rPr>
                <w:rFonts w:ascii="Times New Roman" w:eastAsia="Malgun Gothic" w:hAnsi="Times New Roman"/>
                <w:sz w:val="16"/>
                <w:szCs w:val="16"/>
                <w:lang w:eastAsia="ko-KR"/>
              </w:rPr>
              <w:t xml:space="preserve"> UE as the synchronization reference according to the synchronization procedure with </w:t>
            </w:r>
            <w:proofErr w:type="spellStart"/>
            <w:r w:rsidRPr="00336222">
              <w:rPr>
                <w:rFonts w:ascii="Times New Roman" w:eastAsia="Malgun Gothic" w:hAnsi="Times New Roman"/>
                <w:sz w:val="16"/>
                <w:szCs w:val="16"/>
                <w:lang w:eastAsia="ko-KR"/>
              </w:rPr>
              <w:t>sl-SyncPriority</w:t>
            </w:r>
            <w:proofErr w:type="spellEnd"/>
            <w:r w:rsidRPr="00336222">
              <w:rPr>
                <w:rFonts w:ascii="Times New Roman" w:eastAsia="Malgun Gothic" w:hAnsi="Times New Roman"/>
                <w:sz w:val="16"/>
                <w:szCs w:val="16"/>
                <w:lang w:eastAsia="ko-KR"/>
              </w:rPr>
              <w:t xml:space="preserve"> set to </w:t>
            </w:r>
            <w:proofErr w:type="spellStart"/>
            <w:r w:rsidRPr="00336222">
              <w:rPr>
                <w:rFonts w:ascii="Times New Roman" w:eastAsia="Malgun Gothic" w:hAnsi="Times New Roman"/>
                <w:sz w:val="16"/>
                <w:szCs w:val="16"/>
                <w:lang w:eastAsia="ko-KR"/>
              </w:rPr>
              <w:t>gnbEnb</w:t>
            </w:r>
            <w:proofErr w:type="spellEnd"/>
            <w:r w:rsidRPr="00336222">
              <w:rPr>
                <w:rFonts w:ascii="Times New Roman" w:eastAsia="Malgun Gothic" w:hAnsi="Times New Roman"/>
                <w:sz w:val="16"/>
                <w:szCs w:val="16"/>
                <w:lang w:eastAsia="ko-KR"/>
              </w:rPr>
              <w:t>.</w:t>
            </w:r>
          </w:p>
          <w:p w14:paraId="63E2FC6A"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 xml:space="preserve">3) If UE supports 15-4, UE additionally supports </w:t>
            </w:r>
            <w:proofErr w:type="spellStart"/>
            <w:r w:rsidRPr="00336222">
              <w:rPr>
                <w:rFonts w:ascii="Times New Roman" w:eastAsia="Malgun Gothic" w:hAnsi="Times New Roman"/>
                <w:sz w:val="16"/>
                <w:szCs w:val="16"/>
                <w:lang w:eastAsia="ko-KR"/>
              </w:rPr>
              <w:t>gNB</w:t>
            </w:r>
            <w:proofErr w:type="spellEnd"/>
            <w:r w:rsidRPr="00336222">
              <w:rPr>
                <w:rFonts w:ascii="Times New Roman" w:eastAsia="Malgun Gothic" w:hAnsi="Times New Roman"/>
                <w:sz w:val="16"/>
                <w:szCs w:val="16"/>
                <w:lang w:eastAsia="ko-KR"/>
              </w:rPr>
              <w:t xml:space="preserve">, GNSS and </w:t>
            </w:r>
            <w:proofErr w:type="spellStart"/>
            <w:r w:rsidRPr="00336222">
              <w:rPr>
                <w:rFonts w:ascii="Times New Roman" w:eastAsia="Malgun Gothic" w:hAnsi="Times New Roman"/>
                <w:sz w:val="16"/>
                <w:szCs w:val="16"/>
                <w:lang w:eastAsia="ko-KR"/>
              </w:rPr>
              <w:t>SyncRef</w:t>
            </w:r>
            <w:proofErr w:type="spellEnd"/>
            <w:r w:rsidRPr="00336222">
              <w:rPr>
                <w:rFonts w:ascii="Times New Roman" w:eastAsia="Malgun Gothic" w:hAnsi="Times New Roman"/>
                <w:sz w:val="16"/>
                <w:szCs w:val="16"/>
                <w:lang w:eastAsia="ko-KR"/>
              </w:rPr>
              <w:t xml:space="preserve"> UE as the synchronization reference according to the synchronization procedure with </w:t>
            </w:r>
            <w:proofErr w:type="spellStart"/>
            <w:r w:rsidRPr="00336222">
              <w:rPr>
                <w:rFonts w:ascii="Times New Roman" w:eastAsia="Malgun Gothic" w:hAnsi="Times New Roman"/>
                <w:sz w:val="16"/>
                <w:szCs w:val="16"/>
                <w:lang w:eastAsia="ko-KR"/>
              </w:rPr>
              <w:t>sl-SyncPriority</w:t>
            </w:r>
            <w:proofErr w:type="spellEnd"/>
            <w:r w:rsidRPr="00336222">
              <w:rPr>
                <w:rFonts w:ascii="Times New Roman" w:eastAsia="Malgun Gothic" w:hAnsi="Times New Roman"/>
                <w:sz w:val="16"/>
                <w:szCs w:val="16"/>
                <w:lang w:eastAsia="ko-KR"/>
              </w:rPr>
              <w:t xml:space="preserve"> set to GNSS and </w:t>
            </w:r>
            <w:proofErr w:type="spellStart"/>
            <w:r w:rsidRPr="00336222">
              <w:rPr>
                <w:rFonts w:ascii="Times New Roman" w:eastAsia="Malgun Gothic" w:hAnsi="Times New Roman"/>
                <w:sz w:val="16"/>
                <w:szCs w:val="16"/>
                <w:lang w:eastAsia="ko-KR"/>
              </w:rPr>
              <w:t>sl-NbAsSync</w:t>
            </w:r>
            <w:proofErr w:type="spellEnd"/>
            <w:r w:rsidRPr="00336222">
              <w:rPr>
                <w:rFonts w:ascii="Times New Roman" w:eastAsia="Malgun Gothic" w:hAnsi="Times New Roman"/>
                <w:sz w:val="16"/>
                <w:szCs w:val="16"/>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hideMark/>
          </w:tcPr>
          <w:p w14:paraId="15FA69F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2C0F5F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FA7C8A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2C9D861"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7EEB1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440E8443"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7BF4D82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7B162E6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1CFE3F25"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60C9245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Optional with capability signalling.</w:t>
            </w:r>
          </w:p>
        </w:tc>
      </w:tr>
      <w:tr w:rsidR="00336222" w:rsidRPr="00336222" w14:paraId="51A89F9C"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7FECE9E2"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ED583A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2029785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Simultaneous transmission of uplink and sidelink</w:t>
            </w:r>
          </w:p>
        </w:tc>
        <w:tc>
          <w:tcPr>
            <w:tcW w:w="6370" w:type="dxa"/>
            <w:tcBorders>
              <w:top w:val="single" w:sz="4" w:space="0" w:color="auto"/>
              <w:left w:val="single" w:sz="4" w:space="0" w:color="auto"/>
              <w:bottom w:val="single" w:sz="4" w:space="0" w:color="auto"/>
              <w:right w:val="single" w:sz="4" w:space="0" w:color="auto"/>
            </w:tcBorders>
            <w:hideMark/>
          </w:tcPr>
          <w:p w14:paraId="71FB4C9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 UE supports simultaneous transmission of NR uplink and NR sidelink (on different carriers) in all bands for which the UE indicated simultaneous sidelink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50B54D23"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565D184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C79FA9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E906586"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93B5A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31AB7CF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1AE6C2CA"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21CB80C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1718DB8B"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2FAB1746"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Optional with capability signalling.</w:t>
            </w:r>
          </w:p>
        </w:tc>
      </w:tr>
      <w:tr w:rsidR="00336222" w:rsidRPr="00336222" w14:paraId="702368B4"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4D0012F1"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6E37747" w14:textId="77777777" w:rsidR="00336222" w:rsidRPr="00336222" w:rsidRDefault="00336222" w:rsidP="00155F63">
            <w:pPr>
              <w:pStyle w:val="TAL"/>
              <w:rPr>
                <w:rFonts w:ascii="Times New Roman" w:eastAsia="Malgun Gothic" w:hAnsi="Times New Roman"/>
                <w:sz w:val="16"/>
                <w:szCs w:val="16"/>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F639C76" w14:textId="77777777" w:rsidR="00336222" w:rsidRPr="00336222" w:rsidRDefault="00336222" w:rsidP="00155F63">
            <w:pPr>
              <w:pStyle w:val="TAL"/>
              <w:rPr>
                <w:rFonts w:ascii="Times New Roman" w:eastAsia="Malgun Gothic" w:hAnsi="Times New Roman"/>
                <w:sz w:val="16"/>
                <w:szCs w:val="16"/>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1B762127" w14:textId="77777777" w:rsidR="00336222" w:rsidRPr="00336222" w:rsidRDefault="00336222" w:rsidP="00155F63">
            <w:pPr>
              <w:pStyle w:val="TAL"/>
              <w:rPr>
                <w:rFonts w:ascii="Times New Roman" w:eastAsia="Malgun Gothic" w:hAnsi="Times New Roman"/>
                <w:sz w:val="16"/>
                <w:szCs w:val="16"/>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1DE2972F" w14:textId="77777777" w:rsidR="00336222" w:rsidRPr="00336222" w:rsidRDefault="00336222" w:rsidP="00155F63">
            <w:pPr>
              <w:pStyle w:val="TAL"/>
              <w:rPr>
                <w:rFonts w:ascii="Times New Roman" w:eastAsia="Malgun Gothic" w:hAnsi="Times New Roman"/>
                <w:sz w:val="16"/>
                <w:szCs w:val="16"/>
                <w:lang w:eastAsia="ko-KR"/>
              </w:rPr>
            </w:pPr>
          </w:p>
        </w:tc>
        <w:tc>
          <w:tcPr>
            <w:tcW w:w="858" w:type="dxa"/>
            <w:tcBorders>
              <w:top w:val="single" w:sz="4" w:space="0" w:color="auto"/>
              <w:left w:val="single" w:sz="4" w:space="0" w:color="auto"/>
              <w:bottom w:val="single" w:sz="4" w:space="0" w:color="auto"/>
              <w:right w:val="single" w:sz="4" w:space="0" w:color="auto"/>
            </w:tcBorders>
          </w:tcPr>
          <w:p w14:paraId="18CE9A87" w14:textId="77777777" w:rsidR="00336222" w:rsidRPr="00336222" w:rsidRDefault="00336222" w:rsidP="00155F63">
            <w:pPr>
              <w:pStyle w:val="TAL"/>
              <w:rPr>
                <w:rFonts w:ascii="Times New Roman" w:eastAsia="Malgun Gothic" w:hAnsi="Times New Roman"/>
                <w:sz w:val="16"/>
                <w:szCs w:val="16"/>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90AE637" w14:textId="77777777" w:rsidR="00336222" w:rsidRPr="00336222" w:rsidRDefault="00336222" w:rsidP="00155F63">
            <w:pPr>
              <w:pStyle w:val="TAL"/>
              <w:rPr>
                <w:rFonts w:ascii="Times New Roman" w:eastAsia="Malgun Gothic" w:hAnsi="Times New Roman"/>
                <w:sz w:val="16"/>
                <w:szCs w:val="16"/>
                <w:lang w:eastAsia="ko-KR"/>
              </w:rPr>
            </w:pPr>
          </w:p>
        </w:tc>
        <w:tc>
          <w:tcPr>
            <w:tcW w:w="1417" w:type="dxa"/>
            <w:tcBorders>
              <w:top w:val="single" w:sz="4" w:space="0" w:color="auto"/>
              <w:left w:val="single" w:sz="4" w:space="0" w:color="auto"/>
              <w:bottom w:val="single" w:sz="4" w:space="0" w:color="auto"/>
              <w:right w:val="single" w:sz="4" w:space="0" w:color="auto"/>
            </w:tcBorders>
          </w:tcPr>
          <w:p w14:paraId="422E9629"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4375FE" w14:textId="77777777" w:rsidR="00336222" w:rsidRPr="00336222" w:rsidRDefault="00336222" w:rsidP="00155F63">
            <w:pPr>
              <w:pStyle w:val="TAL"/>
              <w:rPr>
                <w:rFonts w:ascii="Times New Roman" w:eastAsia="Malgun Gothic" w:hAnsi="Times New Roman"/>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0712559D" w14:textId="77777777" w:rsidR="00336222" w:rsidRPr="00336222" w:rsidRDefault="00336222" w:rsidP="00155F63">
            <w:pPr>
              <w:pStyle w:val="TAL"/>
              <w:rPr>
                <w:rFonts w:ascii="Times New Roman" w:eastAsia="Malgun Gothic" w:hAnsi="Times New Roman"/>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56B0E52" w14:textId="77777777" w:rsidR="00336222" w:rsidRPr="00336222" w:rsidRDefault="00336222" w:rsidP="00155F63">
            <w:pPr>
              <w:pStyle w:val="TAL"/>
              <w:rPr>
                <w:rFonts w:ascii="Times New Roman" w:eastAsia="Malgun Gothic" w:hAnsi="Times New Roman"/>
                <w:sz w:val="16"/>
                <w:szCs w:val="16"/>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57115906" w14:textId="77777777" w:rsidR="00336222" w:rsidRPr="00336222" w:rsidRDefault="00336222" w:rsidP="00155F63">
            <w:pPr>
              <w:pStyle w:val="TAL"/>
              <w:rPr>
                <w:rFonts w:ascii="Times New Roman" w:eastAsia="Malgun Gothic" w:hAnsi="Times New Roman"/>
                <w:sz w:val="16"/>
                <w:szCs w:val="16"/>
                <w:lang w:eastAsia="ko-KR"/>
              </w:rPr>
            </w:pPr>
          </w:p>
        </w:tc>
        <w:tc>
          <w:tcPr>
            <w:tcW w:w="3402" w:type="dxa"/>
            <w:tcBorders>
              <w:top w:val="single" w:sz="4" w:space="0" w:color="auto"/>
              <w:left w:val="single" w:sz="4" w:space="0" w:color="auto"/>
              <w:bottom w:val="single" w:sz="4" w:space="0" w:color="auto"/>
              <w:right w:val="single" w:sz="4" w:space="0" w:color="auto"/>
            </w:tcBorders>
          </w:tcPr>
          <w:p w14:paraId="4F9110F9"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0B44F97A" w14:textId="77777777" w:rsidR="00336222" w:rsidRPr="00336222" w:rsidRDefault="00336222" w:rsidP="00155F63">
            <w:pPr>
              <w:pStyle w:val="TAL"/>
              <w:rPr>
                <w:rFonts w:ascii="Times New Roman" w:eastAsia="Malgun Gothic" w:hAnsi="Times New Roman"/>
                <w:sz w:val="16"/>
                <w:szCs w:val="16"/>
                <w:lang w:eastAsia="ko-KR"/>
              </w:rPr>
            </w:pPr>
          </w:p>
        </w:tc>
      </w:tr>
      <w:tr w:rsidR="00336222" w:rsidRPr="00336222" w14:paraId="04472A8A"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1974A1C0"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A6E0D01"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5AF5B96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Support of rank 2 transmission</w:t>
            </w:r>
          </w:p>
        </w:tc>
        <w:tc>
          <w:tcPr>
            <w:tcW w:w="6370" w:type="dxa"/>
            <w:tcBorders>
              <w:top w:val="single" w:sz="4" w:space="0" w:color="auto"/>
              <w:left w:val="single" w:sz="4" w:space="0" w:color="auto"/>
              <w:bottom w:val="single" w:sz="4" w:space="0" w:color="auto"/>
              <w:right w:val="single" w:sz="4" w:space="0" w:color="auto"/>
            </w:tcBorders>
            <w:hideMark/>
          </w:tcPr>
          <w:p w14:paraId="1FD7712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 UE additionally supports rank 2 PSSCH transmission</w:t>
            </w:r>
          </w:p>
        </w:tc>
        <w:tc>
          <w:tcPr>
            <w:tcW w:w="1277" w:type="dxa"/>
            <w:tcBorders>
              <w:top w:val="single" w:sz="4" w:space="0" w:color="auto"/>
              <w:left w:val="single" w:sz="4" w:space="0" w:color="auto"/>
              <w:bottom w:val="single" w:sz="4" w:space="0" w:color="auto"/>
              <w:right w:val="single" w:sz="4" w:space="0" w:color="auto"/>
            </w:tcBorders>
            <w:hideMark/>
          </w:tcPr>
          <w:p w14:paraId="271D986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56B6A3A"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4D6F44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756562D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UE supports rank 1 PSSCH transmission only.</w:t>
            </w:r>
          </w:p>
        </w:tc>
        <w:tc>
          <w:tcPr>
            <w:tcW w:w="1276" w:type="dxa"/>
            <w:tcBorders>
              <w:top w:val="single" w:sz="4" w:space="0" w:color="auto"/>
              <w:left w:val="single" w:sz="4" w:space="0" w:color="auto"/>
              <w:bottom w:val="single" w:sz="4" w:space="0" w:color="auto"/>
              <w:right w:val="single" w:sz="4" w:space="0" w:color="auto"/>
            </w:tcBorders>
            <w:hideMark/>
          </w:tcPr>
          <w:p w14:paraId="4D8E9ED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3715162"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rPr>
              <w:t xml:space="preserve"> </w:t>
            </w: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D4C1948"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B72C296"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0C9FCFC2"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69F20217"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28C597FB"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39379F1D"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5DFF11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1B315CEC"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FFS: Support of rank 2 reception</w:t>
            </w:r>
          </w:p>
        </w:tc>
        <w:tc>
          <w:tcPr>
            <w:tcW w:w="6370" w:type="dxa"/>
            <w:tcBorders>
              <w:top w:val="single" w:sz="4" w:space="0" w:color="auto"/>
              <w:left w:val="single" w:sz="4" w:space="0" w:color="auto"/>
              <w:bottom w:val="single" w:sz="4" w:space="0" w:color="auto"/>
              <w:right w:val="single" w:sz="4" w:space="0" w:color="auto"/>
            </w:tcBorders>
            <w:hideMark/>
          </w:tcPr>
          <w:p w14:paraId="4FC6817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 UE additionally supports rank 2 PSSCH reception</w:t>
            </w:r>
          </w:p>
        </w:tc>
        <w:tc>
          <w:tcPr>
            <w:tcW w:w="1277" w:type="dxa"/>
            <w:tcBorders>
              <w:top w:val="single" w:sz="4" w:space="0" w:color="auto"/>
              <w:left w:val="single" w:sz="4" w:space="0" w:color="auto"/>
              <w:bottom w:val="single" w:sz="4" w:space="0" w:color="auto"/>
              <w:right w:val="single" w:sz="4" w:space="0" w:color="auto"/>
            </w:tcBorders>
            <w:hideMark/>
          </w:tcPr>
          <w:p w14:paraId="0D622AE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0A154E0B"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6E5FB936"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695135D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UE supports rank 1 PSSCH reception only.</w:t>
            </w:r>
          </w:p>
        </w:tc>
        <w:tc>
          <w:tcPr>
            <w:tcW w:w="1276" w:type="dxa"/>
            <w:tcBorders>
              <w:top w:val="single" w:sz="4" w:space="0" w:color="auto"/>
              <w:left w:val="single" w:sz="4" w:space="0" w:color="auto"/>
              <w:bottom w:val="single" w:sz="4" w:space="0" w:color="auto"/>
              <w:right w:val="single" w:sz="4" w:space="0" w:color="auto"/>
            </w:tcBorders>
            <w:hideMark/>
          </w:tcPr>
          <w:p w14:paraId="6B8A6DA9"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89DEB53"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rPr>
              <w:t xml:space="preserve"> </w:t>
            </w: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D599D9B"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1FFFD9B"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24B0E2ED"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30FE59BE"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779D7C20"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3F643660"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286D194" w14:textId="77777777" w:rsidR="00336222" w:rsidRPr="00336222" w:rsidRDefault="00336222" w:rsidP="00155F63">
            <w:pPr>
              <w:pStyle w:val="TAL"/>
              <w:rPr>
                <w:rFonts w:ascii="Times New Roman" w:eastAsia="Malgun Gothic" w:hAnsi="Times New Roman"/>
                <w:sz w:val="16"/>
                <w:szCs w:val="16"/>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922BFEF" w14:textId="77777777" w:rsidR="00336222" w:rsidRPr="00336222" w:rsidRDefault="00336222" w:rsidP="00155F63">
            <w:pPr>
              <w:pStyle w:val="TAL"/>
              <w:rPr>
                <w:rFonts w:ascii="Times New Roman" w:eastAsia="Malgun Gothic" w:hAnsi="Times New Roman"/>
                <w:sz w:val="16"/>
                <w:szCs w:val="16"/>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1529EAE7" w14:textId="77777777" w:rsidR="00336222" w:rsidRPr="00336222" w:rsidRDefault="00336222" w:rsidP="00155F63">
            <w:pPr>
              <w:pStyle w:val="TAL"/>
              <w:rPr>
                <w:rFonts w:ascii="Times New Roman" w:eastAsia="Malgun Gothic" w:hAnsi="Times New Roman"/>
                <w:sz w:val="16"/>
                <w:szCs w:val="16"/>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425576F" w14:textId="77777777" w:rsidR="00336222" w:rsidRPr="00336222" w:rsidRDefault="00336222" w:rsidP="00155F63">
            <w:pPr>
              <w:pStyle w:val="TAL"/>
              <w:rPr>
                <w:rFonts w:ascii="Times New Roman" w:eastAsia="Malgun Gothic" w:hAnsi="Times New Roman"/>
                <w:sz w:val="16"/>
                <w:szCs w:val="16"/>
                <w:lang w:eastAsia="ko-KR"/>
              </w:rPr>
            </w:pPr>
          </w:p>
        </w:tc>
        <w:tc>
          <w:tcPr>
            <w:tcW w:w="858" w:type="dxa"/>
            <w:tcBorders>
              <w:top w:val="single" w:sz="4" w:space="0" w:color="auto"/>
              <w:left w:val="single" w:sz="4" w:space="0" w:color="auto"/>
              <w:bottom w:val="single" w:sz="4" w:space="0" w:color="auto"/>
              <w:right w:val="single" w:sz="4" w:space="0" w:color="auto"/>
            </w:tcBorders>
          </w:tcPr>
          <w:p w14:paraId="2797F868" w14:textId="77777777" w:rsidR="00336222" w:rsidRPr="00336222" w:rsidRDefault="00336222" w:rsidP="00155F63">
            <w:pPr>
              <w:pStyle w:val="TAL"/>
              <w:rPr>
                <w:rFonts w:ascii="Times New Roman" w:eastAsia="Malgun Gothic" w:hAnsi="Times New Roman"/>
                <w:sz w:val="16"/>
                <w:szCs w:val="16"/>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C217D05" w14:textId="77777777" w:rsidR="00336222" w:rsidRPr="00336222" w:rsidRDefault="00336222" w:rsidP="00155F63">
            <w:pPr>
              <w:pStyle w:val="TAL"/>
              <w:rPr>
                <w:rFonts w:ascii="Times New Roman" w:eastAsia="Malgun Gothic" w:hAnsi="Times New Roman"/>
                <w:sz w:val="16"/>
                <w:szCs w:val="16"/>
                <w:lang w:eastAsia="ko-KR"/>
              </w:rPr>
            </w:pPr>
          </w:p>
        </w:tc>
        <w:tc>
          <w:tcPr>
            <w:tcW w:w="1417" w:type="dxa"/>
            <w:tcBorders>
              <w:top w:val="single" w:sz="4" w:space="0" w:color="auto"/>
              <w:left w:val="single" w:sz="4" w:space="0" w:color="auto"/>
              <w:bottom w:val="single" w:sz="4" w:space="0" w:color="auto"/>
              <w:right w:val="single" w:sz="4" w:space="0" w:color="auto"/>
            </w:tcBorders>
          </w:tcPr>
          <w:p w14:paraId="7BC5F2BB"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FDE42F" w14:textId="77777777" w:rsidR="00336222" w:rsidRPr="00336222" w:rsidRDefault="00336222" w:rsidP="00155F63">
            <w:pPr>
              <w:pStyle w:val="TAL"/>
              <w:rPr>
                <w:rFonts w:ascii="Times New Roman" w:eastAsia="Malgun Gothic" w:hAnsi="Times New Roman"/>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E27C50D" w14:textId="77777777" w:rsidR="00336222" w:rsidRPr="00336222" w:rsidRDefault="00336222" w:rsidP="00155F63">
            <w:pPr>
              <w:pStyle w:val="TAL"/>
              <w:rPr>
                <w:rFonts w:ascii="Times New Roman" w:eastAsia="Malgun Gothic" w:hAnsi="Times New Roman"/>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06BF65CF" w14:textId="77777777" w:rsidR="00336222" w:rsidRPr="00336222" w:rsidRDefault="00336222" w:rsidP="00155F63">
            <w:pPr>
              <w:pStyle w:val="TAL"/>
              <w:rPr>
                <w:rFonts w:ascii="Times New Roman" w:eastAsia="Malgun Gothic" w:hAnsi="Times New Roman"/>
                <w:sz w:val="16"/>
                <w:szCs w:val="16"/>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77B160D5" w14:textId="77777777" w:rsidR="00336222" w:rsidRPr="00336222" w:rsidRDefault="00336222" w:rsidP="00155F63">
            <w:pPr>
              <w:pStyle w:val="TAL"/>
              <w:rPr>
                <w:rFonts w:ascii="Times New Roman" w:eastAsia="Malgun Gothic" w:hAnsi="Times New Roman"/>
                <w:sz w:val="16"/>
                <w:szCs w:val="16"/>
                <w:lang w:eastAsia="ko-KR"/>
              </w:rPr>
            </w:pPr>
          </w:p>
        </w:tc>
        <w:tc>
          <w:tcPr>
            <w:tcW w:w="3402" w:type="dxa"/>
            <w:tcBorders>
              <w:top w:val="single" w:sz="4" w:space="0" w:color="auto"/>
              <w:left w:val="single" w:sz="4" w:space="0" w:color="auto"/>
              <w:bottom w:val="single" w:sz="4" w:space="0" w:color="auto"/>
              <w:right w:val="single" w:sz="4" w:space="0" w:color="auto"/>
            </w:tcBorders>
          </w:tcPr>
          <w:p w14:paraId="6ADCB2C7"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2FC36F9C" w14:textId="77777777" w:rsidR="00336222" w:rsidRPr="00336222" w:rsidRDefault="00336222" w:rsidP="00155F63">
            <w:pPr>
              <w:pStyle w:val="TAL"/>
              <w:rPr>
                <w:rFonts w:ascii="Times New Roman" w:eastAsia="Malgun Gothic" w:hAnsi="Times New Roman"/>
                <w:sz w:val="16"/>
                <w:szCs w:val="16"/>
                <w:lang w:eastAsia="ko-KR"/>
              </w:rPr>
            </w:pPr>
          </w:p>
        </w:tc>
      </w:tr>
      <w:tr w:rsidR="00336222" w:rsidRPr="00336222" w14:paraId="7695B109"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6FAFCA43"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45EF693F" w14:textId="77777777" w:rsidR="00336222" w:rsidRPr="00336222" w:rsidRDefault="00336222" w:rsidP="00155F63">
            <w:pPr>
              <w:pStyle w:val="TAL"/>
              <w:rPr>
                <w:rFonts w:ascii="Times New Roman" w:eastAsia="Malgun Gothic" w:hAnsi="Times New Roman"/>
                <w:sz w:val="16"/>
                <w:szCs w:val="16"/>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CA567F0" w14:textId="77777777" w:rsidR="00336222" w:rsidRPr="00336222" w:rsidRDefault="00336222" w:rsidP="00155F63">
            <w:pPr>
              <w:pStyle w:val="TAL"/>
              <w:rPr>
                <w:rFonts w:ascii="Times New Roman" w:eastAsia="Malgun Gothic" w:hAnsi="Times New Roman"/>
                <w:sz w:val="16"/>
                <w:szCs w:val="16"/>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409111B1" w14:textId="77777777" w:rsidR="00336222" w:rsidRPr="00336222" w:rsidRDefault="00336222" w:rsidP="00155F63">
            <w:pPr>
              <w:pStyle w:val="TAL"/>
              <w:rPr>
                <w:rFonts w:ascii="Times New Roman" w:eastAsia="Malgun Gothic" w:hAnsi="Times New Roman"/>
                <w:sz w:val="16"/>
                <w:szCs w:val="16"/>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18609349" w14:textId="77777777" w:rsidR="00336222" w:rsidRPr="00336222" w:rsidRDefault="00336222" w:rsidP="00155F63">
            <w:pPr>
              <w:pStyle w:val="TAL"/>
              <w:rPr>
                <w:rFonts w:ascii="Times New Roman" w:eastAsia="Malgun Gothic" w:hAnsi="Times New Roman"/>
                <w:sz w:val="16"/>
                <w:szCs w:val="16"/>
                <w:lang w:eastAsia="ko-KR"/>
              </w:rPr>
            </w:pPr>
          </w:p>
        </w:tc>
        <w:tc>
          <w:tcPr>
            <w:tcW w:w="858" w:type="dxa"/>
            <w:tcBorders>
              <w:top w:val="single" w:sz="4" w:space="0" w:color="auto"/>
              <w:left w:val="single" w:sz="4" w:space="0" w:color="auto"/>
              <w:bottom w:val="single" w:sz="4" w:space="0" w:color="auto"/>
              <w:right w:val="single" w:sz="4" w:space="0" w:color="auto"/>
            </w:tcBorders>
          </w:tcPr>
          <w:p w14:paraId="4BFF2525" w14:textId="77777777" w:rsidR="00336222" w:rsidRPr="00336222" w:rsidRDefault="00336222" w:rsidP="00155F63">
            <w:pPr>
              <w:pStyle w:val="TAL"/>
              <w:rPr>
                <w:rFonts w:ascii="Times New Roman" w:eastAsia="Malgun Gothic" w:hAnsi="Times New Roman"/>
                <w:sz w:val="16"/>
                <w:szCs w:val="16"/>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640DD2D" w14:textId="77777777" w:rsidR="00336222" w:rsidRPr="00336222" w:rsidRDefault="00336222" w:rsidP="00155F63">
            <w:pPr>
              <w:pStyle w:val="TAL"/>
              <w:rPr>
                <w:rFonts w:ascii="Times New Roman" w:eastAsia="Malgun Gothic" w:hAnsi="Times New Roman"/>
                <w:sz w:val="16"/>
                <w:szCs w:val="16"/>
                <w:lang w:eastAsia="ko-KR"/>
              </w:rPr>
            </w:pPr>
          </w:p>
        </w:tc>
        <w:tc>
          <w:tcPr>
            <w:tcW w:w="1417" w:type="dxa"/>
            <w:tcBorders>
              <w:top w:val="single" w:sz="4" w:space="0" w:color="auto"/>
              <w:left w:val="single" w:sz="4" w:space="0" w:color="auto"/>
              <w:bottom w:val="single" w:sz="4" w:space="0" w:color="auto"/>
              <w:right w:val="single" w:sz="4" w:space="0" w:color="auto"/>
            </w:tcBorders>
          </w:tcPr>
          <w:p w14:paraId="5171CDEE"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F60159" w14:textId="77777777" w:rsidR="00336222" w:rsidRPr="00336222" w:rsidRDefault="00336222" w:rsidP="00155F63">
            <w:pPr>
              <w:pStyle w:val="TAL"/>
              <w:rPr>
                <w:rFonts w:ascii="Times New Roman" w:eastAsia="Malgun Gothic" w:hAnsi="Times New Roman"/>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199E7DAA" w14:textId="77777777" w:rsidR="00336222" w:rsidRPr="00336222" w:rsidRDefault="00336222" w:rsidP="00155F63">
            <w:pPr>
              <w:pStyle w:val="TAL"/>
              <w:rPr>
                <w:rFonts w:ascii="Times New Roman" w:eastAsia="Malgun Gothic" w:hAnsi="Times New Roman"/>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70479D6D" w14:textId="77777777" w:rsidR="00336222" w:rsidRPr="00336222" w:rsidRDefault="00336222" w:rsidP="00155F63">
            <w:pPr>
              <w:pStyle w:val="TAL"/>
              <w:rPr>
                <w:rFonts w:ascii="Times New Roman" w:eastAsia="Malgun Gothic" w:hAnsi="Times New Roman"/>
                <w:sz w:val="16"/>
                <w:szCs w:val="16"/>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066F410F" w14:textId="77777777" w:rsidR="00336222" w:rsidRPr="00336222" w:rsidRDefault="00336222" w:rsidP="00155F63">
            <w:pPr>
              <w:pStyle w:val="TAL"/>
              <w:rPr>
                <w:rFonts w:ascii="Times New Roman" w:eastAsia="Malgun Gothic" w:hAnsi="Times New Roman"/>
                <w:sz w:val="16"/>
                <w:szCs w:val="16"/>
                <w:lang w:eastAsia="ko-KR"/>
              </w:rPr>
            </w:pPr>
          </w:p>
        </w:tc>
        <w:tc>
          <w:tcPr>
            <w:tcW w:w="3402" w:type="dxa"/>
            <w:tcBorders>
              <w:top w:val="single" w:sz="4" w:space="0" w:color="auto"/>
              <w:left w:val="single" w:sz="4" w:space="0" w:color="auto"/>
              <w:bottom w:val="single" w:sz="4" w:space="0" w:color="auto"/>
              <w:right w:val="single" w:sz="4" w:space="0" w:color="auto"/>
            </w:tcBorders>
          </w:tcPr>
          <w:p w14:paraId="751F83A2"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5509DDFA" w14:textId="77777777" w:rsidR="00336222" w:rsidRPr="00336222" w:rsidRDefault="00336222" w:rsidP="00155F63">
            <w:pPr>
              <w:pStyle w:val="TAL"/>
              <w:rPr>
                <w:rFonts w:ascii="Times New Roman" w:eastAsia="Malgun Gothic" w:hAnsi="Times New Roman"/>
                <w:sz w:val="16"/>
                <w:szCs w:val="16"/>
                <w:lang w:eastAsia="ko-KR"/>
              </w:rPr>
            </w:pPr>
          </w:p>
        </w:tc>
      </w:tr>
      <w:tr w:rsidR="00336222" w:rsidRPr="00336222" w14:paraId="6CBAF6A9"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67B591B7"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BA4059A"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1E77C2E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Support of SL slot less than 14 consecutive symbols</w:t>
            </w:r>
          </w:p>
        </w:tc>
        <w:tc>
          <w:tcPr>
            <w:tcW w:w="6370" w:type="dxa"/>
            <w:tcBorders>
              <w:top w:val="single" w:sz="4" w:space="0" w:color="auto"/>
              <w:left w:val="single" w:sz="4" w:space="0" w:color="auto"/>
              <w:bottom w:val="single" w:sz="4" w:space="0" w:color="auto"/>
              <w:right w:val="single" w:sz="4" w:space="0" w:color="auto"/>
            </w:tcBorders>
            <w:hideMark/>
          </w:tcPr>
          <w:p w14:paraId="737D0F93"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1) UE additionally supports transmission/reception of SL slot configured with 7, 8, 9, 10, 11, 12, 13 consecutive symbols</w:t>
            </w:r>
          </w:p>
        </w:tc>
        <w:tc>
          <w:tcPr>
            <w:tcW w:w="1277" w:type="dxa"/>
            <w:tcBorders>
              <w:top w:val="single" w:sz="4" w:space="0" w:color="auto"/>
              <w:left w:val="single" w:sz="4" w:space="0" w:color="auto"/>
              <w:bottom w:val="single" w:sz="4" w:space="0" w:color="auto"/>
              <w:right w:val="single" w:sz="4" w:space="0" w:color="auto"/>
            </w:tcBorders>
            <w:hideMark/>
          </w:tcPr>
          <w:p w14:paraId="1FCB7DA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5CA138AD"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008351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5E990F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UE supports SL only in a SL slot configured with 14 consecutive symbols.</w:t>
            </w:r>
          </w:p>
        </w:tc>
        <w:tc>
          <w:tcPr>
            <w:tcW w:w="1276" w:type="dxa"/>
            <w:tcBorders>
              <w:top w:val="single" w:sz="4" w:space="0" w:color="auto"/>
              <w:left w:val="single" w:sz="4" w:space="0" w:color="auto"/>
              <w:bottom w:val="single" w:sz="4" w:space="0" w:color="auto"/>
              <w:right w:val="single" w:sz="4" w:space="0" w:color="auto"/>
            </w:tcBorders>
            <w:hideMark/>
          </w:tcPr>
          <w:p w14:paraId="2C6A425F"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038101AB"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rPr>
              <w:t xml:space="preserve"> </w:t>
            </w: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729B7B8"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679C2F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6839759D"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7F61F9D9"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Optional with capability signalling</w:t>
            </w:r>
          </w:p>
        </w:tc>
      </w:tr>
      <w:tr w:rsidR="00336222" w:rsidRPr="00336222" w14:paraId="4CB7A3E2"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5B95A2E9"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697A5AE"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52BBC04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FFS: Support of open loop SL power control and RSRP report</w:t>
            </w:r>
          </w:p>
        </w:tc>
        <w:tc>
          <w:tcPr>
            <w:tcW w:w="6370" w:type="dxa"/>
            <w:tcBorders>
              <w:top w:val="single" w:sz="4" w:space="0" w:color="auto"/>
              <w:left w:val="single" w:sz="4" w:space="0" w:color="auto"/>
              <w:bottom w:val="single" w:sz="4" w:space="0" w:color="auto"/>
              <w:right w:val="single" w:sz="4" w:space="0" w:color="auto"/>
            </w:tcBorders>
            <w:hideMark/>
          </w:tcPr>
          <w:p w14:paraId="07CD3DBE"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[1) Support sidelink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67C6477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3CB1595B"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ABDD4D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5F9A512E"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294A45"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1131CDF"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rPr>
              <w:t xml:space="preserve"> </w:t>
            </w:r>
            <w:r w:rsidRPr="00336222">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5476EC0"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070B07E"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hAnsi="Times New Roman"/>
                <w:sz w:val="16"/>
                <w:szCs w:val="16"/>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7E2F8519"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0011FA30"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072012D4"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tcPr>
          <w:p w14:paraId="3C16E188"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54D6EA02"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15-24</w:t>
            </w:r>
          </w:p>
        </w:tc>
        <w:tc>
          <w:tcPr>
            <w:tcW w:w="1559" w:type="dxa"/>
            <w:tcBorders>
              <w:top w:val="single" w:sz="4" w:space="0" w:color="auto"/>
              <w:left w:val="single" w:sz="4" w:space="0" w:color="auto"/>
              <w:bottom w:val="single" w:sz="4" w:space="0" w:color="auto"/>
              <w:right w:val="single" w:sz="4" w:space="0" w:color="auto"/>
            </w:tcBorders>
            <w:hideMark/>
          </w:tcPr>
          <w:p w14:paraId="53DC3321"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FFS: Support of multiple synchronization references</w:t>
            </w:r>
          </w:p>
        </w:tc>
        <w:tc>
          <w:tcPr>
            <w:tcW w:w="6370" w:type="dxa"/>
            <w:tcBorders>
              <w:top w:val="single" w:sz="4" w:space="0" w:color="auto"/>
              <w:left w:val="single" w:sz="4" w:space="0" w:color="auto"/>
              <w:bottom w:val="single" w:sz="4" w:space="0" w:color="auto"/>
              <w:right w:val="single" w:sz="4" w:space="0" w:color="auto"/>
            </w:tcBorders>
            <w:hideMark/>
          </w:tcPr>
          <w:p w14:paraId="41A2621D"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 xml:space="preserve">[1) UE can support sidelink reception using up to A </w:t>
            </w:r>
            <w:proofErr w:type="spellStart"/>
            <w:r w:rsidRPr="00336222">
              <w:rPr>
                <w:rFonts w:ascii="Times New Roman" w:hAnsi="Times New Roman"/>
                <w:sz w:val="16"/>
                <w:szCs w:val="16"/>
                <w:lang w:eastAsia="ja-JP"/>
              </w:rPr>
              <w:t>synchronziaion</w:t>
            </w:r>
            <w:proofErr w:type="spellEnd"/>
            <w:r w:rsidRPr="00336222">
              <w:rPr>
                <w:rFonts w:ascii="Times New Roman" w:hAnsi="Times New Roman"/>
                <w:sz w:val="16"/>
                <w:szCs w:val="16"/>
                <w:lang w:eastAsia="ja-JP"/>
              </w:rPr>
              <w:t xml:space="preserve"> references in a carrier/BWP.]</w:t>
            </w:r>
          </w:p>
        </w:tc>
        <w:tc>
          <w:tcPr>
            <w:tcW w:w="1277" w:type="dxa"/>
            <w:tcBorders>
              <w:top w:val="single" w:sz="4" w:space="0" w:color="auto"/>
              <w:left w:val="single" w:sz="4" w:space="0" w:color="auto"/>
              <w:bottom w:val="single" w:sz="4" w:space="0" w:color="auto"/>
              <w:right w:val="single" w:sz="4" w:space="0" w:color="auto"/>
            </w:tcBorders>
            <w:hideMark/>
          </w:tcPr>
          <w:p w14:paraId="0D9AC64F"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05B67B07"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49A631B"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71D8D90C"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UE supports only a single synchronization reference in a carrier/BWP.</w:t>
            </w:r>
          </w:p>
        </w:tc>
        <w:tc>
          <w:tcPr>
            <w:tcW w:w="1276" w:type="dxa"/>
            <w:tcBorders>
              <w:top w:val="single" w:sz="4" w:space="0" w:color="auto"/>
              <w:left w:val="single" w:sz="4" w:space="0" w:color="auto"/>
              <w:bottom w:val="single" w:sz="4" w:space="0" w:color="auto"/>
              <w:right w:val="single" w:sz="4" w:space="0" w:color="auto"/>
            </w:tcBorders>
            <w:hideMark/>
          </w:tcPr>
          <w:p w14:paraId="270BA430" w14:textId="77777777" w:rsidR="00336222" w:rsidRPr="00336222" w:rsidRDefault="00336222" w:rsidP="00155F63">
            <w:pPr>
              <w:pStyle w:val="TAL"/>
              <w:rPr>
                <w:rFonts w:ascii="Times New Roman" w:eastAsia="Malgun Gothic" w:hAnsi="Times New Roman"/>
                <w:sz w:val="16"/>
                <w:szCs w:val="16"/>
                <w:lang w:eastAsia="ko-KR"/>
              </w:rPr>
            </w:pPr>
            <w:r w:rsidRPr="00336222">
              <w:rPr>
                <w:rFonts w:ascii="Times New Roman" w:eastAsia="Malgun Gothic" w:hAnsi="Times New Roman"/>
                <w:sz w:val="16"/>
                <w:szCs w:val="16"/>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04A67E9D" w14:textId="77777777" w:rsidR="00336222" w:rsidRPr="00336222" w:rsidRDefault="00336222" w:rsidP="00155F63">
            <w:pPr>
              <w:pStyle w:val="TAL"/>
              <w:rPr>
                <w:rFonts w:ascii="Times New Roman" w:hAnsi="Times New Roman"/>
                <w:sz w:val="16"/>
                <w:szCs w:val="16"/>
                <w:lang w:eastAsia="ja-JP"/>
              </w:rPr>
            </w:pPr>
            <w:r w:rsidRPr="00336222">
              <w:rPr>
                <w:rFonts w:ascii="Times New Roman" w:eastAsia="Malgun Gothic" w:hAnsi="Times New Roman"/>
                <w:sz w:val="16"/>
                <w:szCs w:val="16"/>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0253F0DB" w14:textId="77777777" w:rsidR="00336222" w:rsidRPr="00336222" w:rsidRDefault="00336222" w:rsidP="00155F63">
            <w:pPr>
              <w:pStyle w:val="TAL"/>
              <w:rPr>
                <w:rFonts w:ascii="Times New Roman" w:hAnsi="Times New Roman"/>
                <w:sz w:val="16"/>
                <w:szCs w:val="16"/>
                <w:lang w:eastAsia="ja-JP"/>
              </w:rPr>
            </w:pPr>
            <w:r w:rsidRPr="00336222">
              <w:rPr>
                <w:rFonts w:ascii="Times New Roman" w:eastAsia="Malgun Gothic" w:hAnsi="Times New Roman"/>
                <w:sz w:val="16"/>
                <w:szCs w:val="16"/>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694BAE4A" w14:textId="77777777" w:rsidR="00336222" w:rsidRPr="00336222" w:rsidRDefault="00336222" w:rsidP="00155F63">
            <w:pPr>
              <w:pStyle w:val="TAL"/>
              <w:rPr>
                <w:rFonts w:ascii="Times New Roman" w:hAnsi="Times New Roman"/>
                <w:sz w:val="16"/>
                <w:szCs w:val="16"/>
                <w:lang w:eastAsia="ja-JP"/>
              </w:rPr>
            </w:pPr>
            <w:r w:rsidRPr="00336222">
              <w:rPr>
                <w:rFonts w:ascii="Times New Roman" w:eastAsia="Malgun Gothic" w:hAnsi="Times New Roman"/>
                <w:sz w:val="16"/>
                <w:szCs w:val="16"/>
                <w:lang w:eastAsia="ko-KR"/>
              </w:rPr>
              <w:t>N.A.</w:t>
            </w:r>
          </w:p>
        </w:tc>
        <w:tc>
          <w:tcPr>
            <w:tcW w:w="3402" w:type="dxa"/>
            <w:tcBorders>
              <w:top w:val="single" w:sz="4" w:space="0" w:color="auto"/>
              <w:left w:val="single" w:sz="4" w:space="0" w:color="auto"/>
              <w:bottom w:val="single" w:sz="4" w:space="0" w:color="auto"/>
              <w:right w:val="single" w:sz="4" w:space="0" w:color="auto"/>
            </w:tcBorders>
            <w:hideMark/>
          </w:tcPr>
          <w:p w14:paraId="176A3796" w14:textId="77777777" w:rsidR="00336222" w:rsidRPr="00336222" w:rsidRDefault="00336222" w:rsidP="00155F63">
            <w:pPr>
              <w:pStyle w:val="TAL"/>
              <w:rPr>
                <w:rFonts w:ascii="Times New Roman" w:hAnsi="Times New Roman"/>
                <w:sz w:val="16"/>
                <w:szCs w:val="16"/>
              </w:rPr>
            </w:pPr>
            <w:r w:rsidRPr="00336222">
              <w:rPr>
                <w:rFonts w:ascii="Times New Roman" w:hAnsi="Times New Roman"/>
                <w:sz w:val="16"/>
                <w:szCs w:val="16"/>
              </w:rPr>
              <w:t>Component-1 candidate value set: {value1, value2, …}</w:t>
            </w:r>
          </w:p>
        </w:tc>
        <w:tc>
          <w:tcPr>
            <w:tcW w:w="1276" w:type="dxa"/>
            <w:tcBorders>
              <w:top w:val="single" w:sz="4" w:space="0" w:color="auto"/>
              <w:left w:val="single" w:sz="4" w:space="0" w:color="auto"/>
              <w:bottom w:val="single" w:sz="4" w:space="0" w:color="auto"/>
              <w:right w:val="single" w:sz="4" w:space="0" w:color="auto"/>
            </w:tcBorders>
            <w:hideMark/>
          </w:tcPr>
          <w:p w14:paraId="60E332C8" w14:textId="77777777" w:rsidR="00336222" w:rsidRPr="00336222" w:rsidRDefault="00336222" w:rsidP="00155F63">
            <w:pPr>
              <w:pStyle w:val="TAL"/>
              <w:rPr>
                <w:rFonts w:ascii="Times New Roman" w:hAnsi="Times New Roman"/>
                <w:sz w:val="16"/>
                <w:szCs w:val="16"/>
                <w:lang w:eastAsia="ja-JP"/>
              </w:rPr>
            </w:pPr>
            <w:r w:rsidRPr="00336222">
              <w:rPr>
                <w:rFonts w:ascii="Times New Roman" w:hAnsi="Times New Roman"/>
                <w:sz w:val="16"/>
                <w:szCs w:val="16"/>
                <w:lang w:eastAsia="ja-JP"/>
              </w:rPr>
              <w:t>Optional with capability signalling</w:t>
            </w:r>
          </w:p>
        </w:tc>
      </w:tr>
      <w:tr w:rsidR="00336222" w:rsidRPr="00336222" w14:paraId="76CE014F" w14:textId="77777777" w:rsidTr="00155F6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7EFF44" w14:textId="77777777" w:rsidR="00336222" w:rsidRPr="00336222" w:rsidRDefault="00336222" w:rsidP="00155F63">
            <w:pPr>
              <w:pStyle w:val="TAL"/>
              <w:jc w:val="center"/>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13D302" w14:textId="77777777" w:rsidR="00336222" w:rsidRPr="00336222" w:rsidRDefault="00336222" w:rsidP="00155F63">
            <w:pPr>
              <w:pStyle w:val="TAL"/>
              <w:rPr>
                <w:rFonts w:ascii="Times New Roman"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92BE94" w14:textId="77777777" w:rsidR="00336222" w:rsidRPr="00336222" w:rsidRDefault="00336222" w:rsidP="00155F63">
            <w:pPr>
              <w:pStyle w:val="TAL"/>
              <w:rPr>
                <w:rFonts w:ascii="Times New Roman" w:hAnsi="Times New Roman"/>
                <w:sz w:val="16"/>
                <w:szCs w:val="16"/>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A61F37" w14:textId="77777777" w:rsidR="00336222" w:rsidRPr="00336222" w:rsidRDefault="00336222" w:rsidP="00155F63">
            <w:pPr>
              <w:pStyle w:val="TAL"/>
              <w:rPr>
                <w:rFonts w:ascii="Times New Roman" w:hAnsi="Times New Roman"/>
                <w:sz w:val="16"/>
                <w:szCs w:val="16"/>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084698" w14:textId="77777777" w:rsidR="00336222" w:rsidRPr="00336222" w:rsidRDefault="00336222" w:rsidP="00155F63">
            <w:pPr>
              <w:pStyle w:val="TAL"/>
              <w:rPr>
                <w:rFonts w:ascii="Times New Roman" w:hAnsi="Times New Roman"/>
                <w:sz w:val="16"/>
                <w:szCs w:val="16"/>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88DEE2" w14:textId="77777777" w:rsidR="00336222" w:rsidRPr="00336222" w:rsidRDefault="00336222" w:rsidP="00155F63">
            <w:pPr>
              <w:pStyle w:val="TAL"/>
              <w:rPr>
                <w:rFonts w:ascii="Times New Roman" w:hAnsi="Times New Roman"/>
                <w:i/>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DB3747" w14:textId="77777777" w:rsidR="00336222" w:rsidRPr="00336222" w:rsidRDefault="00336222" w:rsidP="00155F63">
            <w:pPr>
              <w:pStyle w:val="TAL"/>
              <w:rPr>
                <w:rFonts w:ascii="Times New Roman" w:hAnsi="Times New Roman"/>
                <w:i/>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47AF5" w14:textId="77777777" w:rsidR="00336222" w:rsidRPr="00336222" w:rsidRDefault="00336222" w:rsidP="00155F63">
            <w:pPr>
              <w:pStyle w:val="TAL"/>
              <w:rPr>
                <w:rFonts w:ascii="Times New Roman" w:hAnsi="Times New Roman"/>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DCC83"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ABB0AE" w14:textId="77777777" w:rsidR="00336222" w:rsidRPr="00336222" w:rsidRDefault="00336222" w:rsidP="00155F6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A5DD0D" w14:textId="77777777" w:rsidR="00336222" w:rsidRPr="00336222" w:rsidRDefault="00336222" w:rsidP="00155F63">
            <w:pPr>
              <w:pStyle w:val="TAL"/>
              <w:rPr>
                <w:rFonts w:ascii="Times New Roman" w:hAnsi="Times New Roman"/>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1E0D65" w14:textId="77777777" w:rsidR="00336222" w:rsidRPr="00336222" w:rsidRDefault="00336222" w:rsidP="00155F63">
            <w:pPr>
              <w:pStyle w:val="TAL"/>
              <w:rPr>
                <w:rFonts w:ascii="Times New Roman" w:hAnsi="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F4B515" w14:textId="77777777" w:rsidR="00336222" w:rsidRPr="00336222" w:rsidRDefault="00336222" w:rsidP="00155F63">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D3B4DC" w14:textId="77777777" w:rsidR="00336222" w:rsidRPr="00336222" w:rsidRDefault="00336222" w:rsidP="00155F63">
            <w:pPr>
              <w:pStyle w:val="TAL"/>
              <w:rPr>
                <w:rFonts w:ascii="Times New Roman" w:hAnsi="Times New Roman"/>
                <w:sz w:val="16"/>
                <w:szCs w:val="16"/>
                <w:lang w:eastAsia="ja-JP"/>
              </w:rPr>
            </w:pPr>
          </w:p>
        </w:tc>
      </w:tr>
    </w:tbl>
    <w:p w14:paraId="6E3130E2" w14:textId="702D4F81" w:rsidR="00336222" w:rsidRPr="00336222" w:rsidRDefault="00336222" w:rsidP="00336222">
      <w:pPr>
        <w:pStyle w:val="3GPPText"/>
        <w:rPr>
          <w:sz w:val="16"/>
          <w:szCs w:val="16"/>
        </w:rPr>
      </w:pPr>
    </w:p>
    <w:p w14:paraId="154FECF2" w14:textId="3641B4BD" w:rsidR="00336222" w:rsidRPr="00336222" w:rsidRDefault="00336222" w:rsidP="00336222">
      <w:pPr>
        <w:pStyle w:val="3GPPText"/>
        <w:rPr>
          <w:sz w:val="16"/>
          <w:szCs w:val="16"/>
        </w:rPr>
      </w:pPr>
    </w:p>
    <w:p w14:paraId="11BF92AD" w14:textId="77777777" w:rsidR="00336222" w:rsidRPr="00336222" w:rsidRDefault="00336222" w:rsidP="00336222">
      <w:pPr>
        <w:pStyle w:val="3GPPText"/>
      </w:pPr>
    </w:p>
    <w:sectPr w:rsidR="00336222" w:rsidRPr="00336222" w:rsidSect="00336222">
      <w:headerReference w:type="even" r:id="rId9"/>
      <w:footerReference w:type="even" r:id="rId10"/>
      <w:footerReference w:type="default" r:id="rId1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EB1DF" w14:textId="77777777" w:rsidR="00BE4CAC" w:rsidRDefault="00BE4CAC">
      <w:pPr>
        <w:spacing w:after="0"/>
      </w:pPr>
      <w:r>
        <w:separator/>
      </w:r>
    </w:p>
  </w:endnote>
  <w:endnote w:type="continuationSeparator" w:id="0">
    <w:p w14:paraId="23E4766E" w14:textId="77777777" w:rsidR="00BE4CAC" w:rsidRDefault="00BE4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5470" w14:textId="77777777" w:rsidR="00110496" w:rsidRPr="00000924" w:rsidRDefault="0011049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110496" w:rsidRDefault="00110496"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110496" w:rsidRDefault="00110496" w:rsidP="00D353D5">
    <w:pPr>
      <w:pStyle w:val="tab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110496" w:rsidRPr="00270202" w:rsidRDefault="00110496"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036EC" w14:textId="77777777" w:rsidR="00BE4CAC" w:rsidRDefault="00BE4CAC">
      <w:pPr>
        <w:spacing w:after="0"/>
      </w:pPr>
      <w:r>
        <w:separator/>
      </w:r>
    </w:p>
  </w:footnote>
  <w:footnote w:type="continuationSeparator" w:id="0">
    <w:p w14:paraId="32CC15B2" w14:textId="77777777" w:rsidR="00BE4CAC" w:rsidRDefault="00BE4C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110496" w:rsidRDefault="001104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CBEA4D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B11731"/>
    <w:multiLevelType w:val="multilevel"/>
    <w:tmpl w:val="6F5C9A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F0F52BF"/>
    <w:multiLevelType w:val="multilevel"/>
    <w:tmpl w:val="783E4FE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705E4"/>
    <w:multiLevelType w:val="multilevel"/>
    <w:tmpl w:val="658288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58A5F0C"/>
    <w:multiLevelType w:val="hybridMultilevel"/>
    <w:tmpl w:val="D482F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A017B"/>
    <w:multiLevelType w:val="multilevel"/>
    <w:tmpl w:val="FB92A3D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BE5D26"/>
    <w:multiLevelType w:val="multilevel"/>
    <w:tmpl w:val="893C430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CF7339"/>
    <w:multiLevelType w:val="hybridMultilevel"/>
    <w:tmpl w:val="CA5E0F9C"/>
    <w:lvl w:ilvl="0" w:tplc="B9744028">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F75B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83016A"/>
    <w:multiLevelType w:val="multilevel"/>
    <w:tmpl w:val="001A639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D076F59"/>
    <w:multiLevelType w:val="multilevel"/>
    <w:tmpl w:val="F02C698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C443D3"/>
    <w:multiLevelType w:val="multilevel"/>
    <w:tmpl w:val="7A906378"/>
    <w:numStyleLink w:val="3GPPListofBullets"/>
  </w:abstractNum>
  <w:abstractNum w:abstractNumId="20" w15:restartNumberingAfterBreak="0">
    <w:nsid w:val="40856173"/>
    <w:multiLevelType w:val="hybridMultilevel"/>
    <w:tmpl w:val="6A6C4E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E9C7ECE"/>
    <w:multiLevelType w:val="multilevel"/>
    <w:tmpl w:val="7A906378"/>
    <w:numStyleLink w:val="3GPPListofBullets"/>
  </w:abstractNum>
  <w:abstractNum w:abstractNumId="24" w15:restartNumberingAfterBreak="0">
    <w:nsid w:val="5914172E"/>
    <w:multiLevelType w:val="multilevel"/>
    <w:tmpl w:val="DA6AA7D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CC1E0C"/>
    <w:multiLevelType w:val="hybridMultilevel"/>
    <w:tmpl w:val="F800C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B75DDD"/>
    <w:multiLevelType w:val="multilevel"/>
    <w:tmpl w:val="77BE25B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F8E6491"/>
    <w:multiLevelType w:val="multilevel"/>
    <w:tmpl w:val="A342ADE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C755DE2"/>
    <w:multiLevelType w:val="multilevel"/>
    <w:tmpl w:val="C2EA3FB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9"/>
  </w:num>
  <w:num w:numId="3">
    <w:abstractNumId w:val="10"/>
  </w:num>
  <w:num w:numId="4">
    <w:abstractNumId w:val="11"/>
  </w:num>
  <w:num w:numId="5">
    <w:abstractNumId w:val="5"/>
  </w:num>
  <w:num w:numId="6">
    <w:abstractNumId w:val="2"/>
  </w:num>
  <w:num w:numId="7">
    <w:abstractNumId w:val="13"/>
  </w:num>
  <w:num w:numId="8">
    <w:abstractNumId w:val="21"/>
  </w:num>
  <w:num w:numId="9">
    <w:abstractNumId w:val="0"/>
  </w:num>
  <w:num w:numId="10">
    <w:abstractNumId w:val="3"/>
  </w:num>
  <w:num w:numId="11">
    <w:abstractNumId w:val="23"/>
  </w:num>
  <w:num w:numId="12">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4"/>
  </w:num>
  <w:num w:numId="15">
    <w:abstractNumId w:val="25"/>
  </w:num>
  <w:num w:numId="16">
    <w:abstractNumId w:val="19"/>
  </w:num>
  <w:num w:numId="17">
    <w:abstractNumId w:val="1"/>
  </w:num>
  <w:num w:numId="18">
    <w:abstractNumId w:val="20"/>
  </w:num>
  <w:num w:numId="19">
    <w:abstractNumId w:val="1"/>
  </w:num>
  <w:num w:numId="20">
    <w:abstractNumId w:val="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16"/>
  </w:num>
  <w:num w:numId="38">
    <w:abstractNumId w:val="22"/>
  </w:num>
  <w:num w:numId="39">
    <w:abstractNumId w:val="15"/>
  </w:num>
  <w:num w:numId="40">
    <w:abstractNumId w:val="12"/>
  </w:num>
  <w:num w:numId="41">
    <w:abstractNumId w:val="27"/>
  </w:num>
  <w:num w:numId="42">
    <w:abstractNumId w:val="6"/>
  </w:num>
  <w:num w:numId="43">
    <w:abstractNumId w:val="4"/>
  </w:num>
  <w:num w:numId="44">
    <w:abstractNumId w:val="18"/>
  </w:num>
  <w:num w:numId="45">
    <w:abstractNumId w:val="24"/>
  </w:num>
  <w:num w:numId="46">
    <w:abstractNumId w:val="17"/>
  </w:num>
  <w:num w:numId="47">
    <w:abstractNumId w:val="28"/>
  </w:num>
  <w:num w:numId="48">
    <w:abstractNumId w:val="26"/>
  </w:num>
  <w:num w:numId="4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1DB2"/>
    <w:rsid w:val="00002153"/>
    <w:rsid w:val="000021C2"/>
    <w:rsid w:val="00003D3E"/>
    <w:rsid w:val="00004CBF"/>
    <w:rsid w:val="0000532B"/>
    <w:rsid w:val="00006471"/>
    <w:rsid w:val="00006730"/>
    <w:rsid w:val="0001217E"/>
    <w:rsid w:val="0001463A"/>
    <w:rsid w:val="00014738"/>
    <w:rsid w:val="00017F7E"/>
    <w:rsid w:val="0002145E"/>
    <w:rsid w:val="00022FDA"/>
    <w:rsid w:val="0002402D"/>
    <w:rsid w:val="000248CC"/>
    <w:rsid w:val="00025ADA"/>
    <w:rsid w:val="0002628C"/>
    <w:rsid w:val="0002640C"/>
    <w:rsid w:val="0003079B"/>
    <w:rsid w:val="000344B4"/>
    <w:rsid w:val="00035A95"/>
    <w:rsid w:val="00041A15"/>
    <w:rsid w:val="00041C48"/>
    <w:rsid w:val="0004725D"/>
    <w:rsid w:val="000473C0"/>
    <w:rsid w:val="000475F2"/>
    <w:rsid w:val="00050937"/>
    <w:rsid w:val="00051807"/>
    <w:rsid w:val="00051D6F"/>
    <w:rsid w:val="00052B4B"/>
    <w:rsid w:val="00052E4F"/>
    <w:rsid w:val="00052ED4"/>
    <w:rsid w:val="00053D41"/>
    <w:rsid w:val="00053E25"/>
    <w:rsid w:val="0005554D"/>
    <w:rsid w:val="00055A73"/>
    <w:rsid w:val="00055D01"/>
    <w:rsid w:val="00056495"/>
    <w:rsid w:val="00060CDD"/>
    <w:rsid w:val="00064394"/>
    <w:rsid w:val="00065291"/>
    <w:rsid w:val="00067AA4"/>
    <w:rsid w:val="00071F48"/>
    <w:rsid w:val="000732AE"/>
    <w:rsid w:val="00074184"/>
    <w:rsid w:val="00075023"/>
    <w:rsid w:val="00075F8B"/>
    <w:rsid w:val="0007723B"/>
    <w:rsid w:val="000811AD"/>
    <w:rsid w:val="000821B1"/>
    <w:rsid w:val="000830B8"/>
    <w:rsid w:val="000830ED"/>
    <w:rsid w:val="000849B5"/>
    <w:rsid w:val="0008507E"/>
    <w:rsid w:val="00085181"/>
    <w:rsid w:val="00085AD0"/>
    <w:rsid w:val="000877DE"/>
    <w:rsid w:val="00091D9B"/>
    <w:rsid w:val="0009472E"/>
    <w:rsid w:val="00094DED"/>
    <w:rsid w:val="000966F8"/>
    <w:rsid w:val="00096738"/>
    <w:rsid w:val="000979F9"/>
    <w:rsid w:val="00097BC0"/>
    <w:rsid w:val="00097CE8"/>
    <w:rsid w:val="000A1525"/>
    <w:rsid w:val="000A42FC"/>
    <w:rsid w:val="000A5F50"/>
    <w:rsid w:val="000A76C5"/>
    <w:rsid w:val="000A7A23"/>
    <w:rsid w:val="000B04AB"/>
    <w:rsid w:val="000B08A1"/>
    <w:rsid w:val="000B630B"/>
    <w:rsid w:val="000C1488"/>
    <w:rsid w:val="000C2A9C"/>
    <w:rsid w:val="000C49B0"/>
    <w:rsid w:val="000C4F73"/>
    <w:rsid w:val="000C519E"/>
    <w:rsid w:val="000C74A8"/>
    <w:rsid w:val="000C78A0"/>
    <w:rsid w:val="000D19CE"/>
    <w:rsid w:val="000D3D05"/>
    <w:rsid w:val="000D4703"/>
    <w:rsid w:val="000D515E"/>
    <w:rsid w:val="000D53FC"/>
    <w:rsid w:val="000D63C1"/>
    <w:rsid w:val="000E299C"/>
    <w:rsid w:val="000F1E96"/>
    <w:rsid w:val="000F3F7E"/>
    <w:rsid w:val="000F43AA"/>
    <w:rsid w:val="000F5339"/>
    <w:rsid w:val="000F7397"/>
    <w:rsid w:val="00100263"/>
    <w:rsid w:val="00100582"/>
    <w:rsid w:val="001011F6"/>
    <w:rsid w:val="00103DC4"/>
    <w:rsid w:val="0010404A"/>
    <w:rsid w:val="00104502"/>
    <w:rsid w:val="00106239"/>
    <w:rsid w:val="00107C64"/>
    <w:rsid w:val="00110496"/>
    <w:rsid w:val="0011466F"/>
    <w:rsid w:val="00115490"/>
    <w:rsid w:val="00115A3B"/>
    <w:rsid w:val="001207F1"/>
    <w:rsid w:val="00120CA3"/>
    <w:rsid w:val="00122CF0"/>
    <w:rsid w:val="00125AE7"/>
    <w:rsid w:val="00125E60"/>
    <w:rsid w:val="00126274"/>
    <w:rsid w:val="001305F2"/>
    <w:rsid w:val="001317A9"/>
    <w:rsid w:val="00131F93"/>
    <w:rsid w:val="00133256"/>
    <w:rsid w:val="001333A1"/>
    <w:rsid w:val="00134C0C"/>
    <w:rsid w:val="00137B29"/>
    <w:rsid w:val="00137CB1"/>
    <w:rsid w:val="0014226F"/>
    <w:rsid w:val="00142334"/>
    <w:rsid w:val="00142777"/>
    <w:rsid w:val="001457A5"/>
    <w:rsid w:val="00145CBF"/>
    <w:rsid w:val="001509CF"/>
    <w:rsid w:val="00154553"/>
    <w:rsid w:val="00155F63"/>
    <w:rsid w:val="00160581"/>
    <w:rsid w:val="001620F1"/>
    <w:rsid w:val="0016318E"/>
    <w:rsid w:val="00163312"/>
    <w:rsid w:val="0016342A"/>
    <w:rsid w:val="0016410B"/>
    <w:rsid w:val="00165274"/>
    <w:rsid w:val="00166A3C"/>
    <w:rsid w:val="00170061"/>
    <w:rsid w:val="001700BF"/>
    <w:rsid w:val="001709EB"/>
    <w:rsid w:val="00170D3E"/>
    <w:rsid w:val="0017122E"/>
    <w:rsid w:val="001726CC"/>
    <w:rsid w:val="00173E10"/>
    <w:rsid w:val="00174C8A"/>
    <w:rsid w:val="00176866"/>
    <w:rsid w:val="001807E0"/>
    <w:rsid w:val="00180E5F"/>
    <w:rsid w:val="00180F77"/>
    <w:rsid w:val="00185042"/>
    <w:rsid w:val="00190FE5"/>
    <w:rsid w:val="001912D7"/>
    <w:rsid w:val="00191394"/>
    <w:rsid w:val="00191B77"/>
    <w:rsid w:val="00193439"/>
    <w:rsid w:val="00193AB4"/>
    <w:rsid w:val="00194852"/>
    <w:rsid w:val="00196690"/>
    <w:rsid w:val="00197934"/>
    <w:rsid w:val="001A1EAB"/>
    <w:rsid w:val="001A27F9"/>
    <w:rsid w:val="001A3BA3"/>
    <w:rsid w:val="001A5C1A"/>
    <w:rsid w:val="001A67B1"/>
    <w:rsid w:val="001A6B27"/>
    <w:rsid w:val="001A7E43"/>
    <w:rsid w:val="001B0385"/>
    <w:rsid w:val="001B0756"/>
    <w:rsid w:val="001B34FE"/>
    <w:rsid w:val="001B3978"/>
    <w:rsid w:val="001B3C7B"/>
    <w:rsid w:val="001B41E2"/>
    <w:rsid w:val="001B7218"/>
    <w:rsid w:val="001C0F2F"/>
    <w:rsid w:val="001C1AA1"/>
    <w:rsid w:val="001C2DAC"/>
    <w:rsid w:val="001C358B"/>
    <w:rsid w:val="001C3B67"/>
    <w:rsid w:val="001C3FD0"/>
    <w:rsid w:val="001C51C9"/>
    <w:rsid w:val="001C58B9"/>
    <w:rsid w:val="001E00F0"/>
    <w:rsid w:val="001E114A"/>
    <w:rsid w:val="001E11D6"/>
    <w:rsid w:val="001E1539"/>
    <w:rsid w:val="001E1BEF"/>
    <w:rsid w:val="001E1F54"/>
    <w:rsid w:val="001E5522"/>
    <w:rsid w:val="001E5922"/>
    <w:rsid w:val="001E6C50"/>
    <w:rsid w:val="001E6EDD"/>
    <w:rsid w:val="001E7A12"/>
    <w:rsid w:val="001F0154"/>
    <w:rsid w:val="001F0B7A"/>
    <w:rsid w:val="001F1624"/>
    <w:rsid w:val="001F2951"/>
    <w:rsid w:val="001F6527"/>
    <w:rsid w:val="001F751E"/>
    <w:rsid w:val="002004B4"/>
    <w:rsid w:val="002016C9"/>
    <w:rsid w:val="002018CD"/>
    <w:rsid w:val="00202AB5"/>
    <w:rsid w:val="00202BF5"/>
    <w:rsid w:val="00205981"/>
    <w:rsid w:val="00205EEA"/>
    <w:rsid w:val="00207115"/>
    <w:rsid w:val="00221C21"/>
    <w:rsid w:val="002228FA"/>
    <w:rsid w:val="00222C95"/>
    <w:rsid w:val="002250E7"/>
    <w:rsid w:val="00230DA0"/>
    <w:rsid w:val="0023354E"/>
    <w:rsid w:val="00233DC6"/>
    <w:rsid w:val="00234776"/>
    <w:rsid w:val="00235908"/>
    <w:rsid w:val="0023625F"/>
    <w:rsid w:val="00237FC5"/>
    <w:rsid w:val="002406CA"/>
    <w:rsid w:val="002435A7"/>
    <w:rsid w:val="002443E8"/>
    <w:rsid w:val="00244CF1"/>
    <w:rsid w:val="002456C0"/>
    <w:rsid w:val="00245B40"/>
    <w:rsid w:val="002464EB"/>
    <w:rsid w:val="00246563"/>
    <w:rsid w:val="00247CEC"/>
    <w:rsid w:val="00250394"/>
    <w:rsid w:val="00250D26"/>
    <w:rsid w:val="00251C5C"/>
    <w:rsid w:val="00251D8F"/>
    <w:rsid w:val="0025272D"/>
    <w:rsid w:val="00252908"/>
    <w:rsid w:val="00252F2A"/>
    <w:rsid w:val="00253C2E"/>
    <w:rsid w:val="00254A70"/>
    <w:rsid w:val="002556E3"/>
    <w:rsid w:val="002557C6"/>
    <w:rsid w:val="0025695F"/>
    <w:rsid w:val="00256B22"/>
    <w:rsid w:val="00262CBD"/>
    <w:rsid w:val="002639BF"/>
    <w:rsid w:val="00265E36"/>
    <w:rsid w:val="0026687E"/>
    <w:rsid w:val="00267B20"/>
    <w:rsid w:val="00272194"/>
    <w:rsid w:val="002722D7"/>
    <w:rsid w:val="002729D3"/>
    <w:rsid w:val="00275DC3"/>
    <w:rsid w:val="00275E9F"/>
    <w:rsid w:val="002810DA"/>
    <w:rsid w:val="00281618"/>
    <w:rsid w:val="00287B4B"/>
    <w:rsid w:val="0029403C"/>
    <w:rsid w:val="00294F91"/>
    <w:rsid w:val="00295589"/>
    <w:rsid w:val="002A13A4"/>
    <w:rsid w:val="002A290B"/>
    <w:rsid w:val="002A37B1"/>
    <w:rsid w:val="002A516F"/>
    <w:rsid w:val="002A724E"/>
    <w:rsid w:val="002A7D14"/>
    <w:rsid w:val="002B1DF8"/>
    <w:rsid w:val="002B33F0"/>
    <w:rsid w:val="002B4084"/>
    <w:rsid w:val="002B438F"/>
    <w:rsid w:val="002B77F2"/>
    <w:rsid w:val="002C15EA"/>
    <w:rsid w:val="002C1BF4"/>
    <w:rsid w:val="002C2AA3"/>
    <w:rsid w:val="002C50CC"/>
    <w:rsid w:val="002C5361"/>
    <w:rsid w:val="002C701E"/>
    <w:rsid w:val="002D0AD5"/>
    <w:rsid w:val="002D0C61"/>
    <w:rsid w:val="002D0FDB"/>
    <w:rsid w:val="002D14F8"/>
    <w:rsid w:val="002D7EB3"/>
    <w:rsid w:val="002E1C08"/>
    <w:rsid w:val="002E3759"/>
    <w:rsid w:val="002E7092"/>
    <w:rsid w:val="002E71F4"/>
    <w:rsid w:val="002E7D9E"/>
    <w:rsid w:val="002F1968"/>
    <w:rsid w:val="002F3D3C"/>
    <w:rsid w:val="002F4B7C"/>
    <w:rsid w:val="002F5166"/>
    <w:rsid w:val="002F673E"/>
    <w:rsid w:val="002F7E9D"/>
    <w:rsid w:val="0030001A"/>
    <w:rsid w:val="00304690"/>
    <w:rsid w:val="00306190"/>
    <w:rsid w:val="00306471"/>
    <w:rsid w:val="003064C4"/>
    <w:rsid w:val="003107EE"/>
    <w:rsid w:val="003111C1"/>
    <w:rsid w:val="00314061"/>
    <w:rsid w:val="0031416F"/>
    <w:rsid w:val="00315450"/>
    <w:rsid w:val="00315854"/>
    <w:rsid w:val="00315E82"/>
    <w:rsid w:val="00321653"/>
    <w:rsid w:val="00323351"/>
    <w:rsid w:val="00325005"/>
    <w:rsid w:val="00325B16"/>
    <w:rsid w:val="0033063F"/>
    <w:rsid w:val="003311BC"/>
    <w:rsid w:val="00331835"/>
    <w:rsid w:val="00331D8B"/>
    <w:rsid w:val="00332422"/>
    <w:rsid w:val="003333BF"/>
    <w:rsid w:val="0033604A"/>
    <w:rsid w:val="00336222"/>
    <w:rsid w:val="00340D6C"/>
    <w:rsid w:val="0034263B"/>
    <w:rsid w:val="00342A8D"/>
    <w:rsid w:val="00343A13"/>
    <w:rsid w:val="00343CD9"/>
    <w:rsid w:val="00343D43"/>
    <w:rsid w:val="00344516"/>
    <w:rsid w:val="00344F90"/>
    <w:rsid w:val="00345685"/>
    <w:rsid w:val="00345F62"/>
    <w:rsid w:val="00346ECC"/>
    <w:rsid w:val="00351690"/>
    <w:rsid w:val="003521CD"/>
    <w:rsid w:val="00352553"/>
    <w:rsid w:val="00354B27"/>
    <w:rsid w:val="00355811"/>
    <w:rsid w:val="003607BC"/>
    <w:rsid w:val="00360C4F"/>
    <w:rsid w:val="0036146C"/>
    <w:rsid w:val="00361B31"/>
    <w:rsid w:val="00363959"/>
    <w:rsid w:val="00363D14"/>
    <w:rsid w:val="003641B5"/>
    <w:rsid w:val="00364D46"/>
    <w:rsid w:val="003731BE"/>
    <w:rsid w:val="003735FE"/>
    <w:rsid w:val="0037367E"/>
    <w:rsid w:val="0037567B"/>
    <w:rsid w:val="00375F5D"/>
    <w:rsid w:val="0038198C"/>
    <w:rsid w:val="00383758"/>
    <w:rsid w:val="003844A6"/>
    <w:rsid w:val="003904CD"/>
    <w:rsid w:val="003923AE"/>
    <w:rsid w:val="00393C1A"/>
    <w:rsid w:val="003945EF"/>
    <w:rsid w:val="003963A3"/>
    <w:rsid w:val="00397F3F"/>
    <w:rsid w:val="003A05D0"/>
    <w:rsid w:val="003A0DAD"/>
    <w:rsid w:val="003A24F6"/>
    <w:rsid w:val="003A4157"/>
    <w:rsid w:val="003A5F6F"/>
    <w:rsid w:val="003A5FB7"/>
    <w:rsid w:val="003A6D77"/>
    <w:rsid w:val="003A7546"/>
    <w:rsid w:val="003B0B26"/>
    <w:rsid w:val="003B16A3"/>
    <w:rsid w:val="003B2184"/>
    <w:rsid w:val="003B3900"/>
    <w:rsid w:val="003B4B83"/>
    <w:rsid w:val="003B5AE0"/>
    <w:rsid w:val="003B64A4"/>
    <w:rsid w:val="003B71BE"/>
    <w:rsid w:val="003B7DDD"/>
    <w:rsid w:val="003C1B5E"/>
    <w:rsid w:val="003C1FBA"/>
    <w:rsid w:val="003C32AB"/>
    <w:rsid w:val="003C410D"/>
    <w:rsid w:val="003C48ED"/>
    <w:rsid w:val="003C4DEB"/>
    <w:rsid w:val="003C5DD3"/>
    <w:rsid w:val="003D09C5"/>
    <w:rsid w:val="003D31BA"/>
    <w:rsid w:val="003D3463"/>
    <w:rsid w:val="003D537D"/>
    <w:rsid w:val="003D6604"/>
    <w:rsid w:val="003D7D01"/>
    <w:rsid w:val="003E38A5"/>
    <w:rsid w:val="003E38EC"/>
    <w:rsid w:val="003E4A2B"/>
    <w:rsid w:val="003E5039"/>
    <w:rsid w:val="003E595B"/>
    <w:rsid w:val="003E612F"/>
    <w:rsid w:val="003E6FB6"/>
    <w:rsid w:val="003F035D"/>
    <w:rsid w:val="003F053B"/>
    <w:rsid w:val="003F12C4"/>
    <w:rsid w:val="003F141F"/>
    <w:rsid w:val="0040004D"/>
    <w:rsid w:val="004012E2"/>
    <w:rsid w:val="00402F38"/>
    <w:rsid w:val="0040350F"/>
    <w:rsid w:val="00403871"/>
    <w:rsid w:val="00407146"/>
    <w:rsid w:val="00407A7E"/>
    <w:rsid w:val="00407EB9"/>
    <w:rsid w:val="00412499"/>
    <w:rsid w:val="00412C62"/>
    <w:rsid w:val="0041649F"/>
    <w:rsid w:val="00416723"/>
    <w:rsid w:val="00416FB7"/>
    <w:rsid w:val="00417CB0"/>
    <w:rsid w:val="00420908"/>
    <w:rsid w:val="00421530"/>
    <w:rsid w:val="00422835"/>
    <w:rsid w:val="00423134"/>
    <w:rsid w:val="00424F59"/>
    <w:rsid w:val="00425389"/>
    <w:rsid w:val="00427F30"/>
    <w:rsid w:val="00430536"/>
    <w:rsid w:val="00430756"/>
    <w:rsid w:val="0043100E"/>
    <w:rsid w:val="00431EBC"/>
    <w:rsid w:val="004338CF"/>
    <w:rsid w:val="004339DB"/>
    <w:rsid w:val="00434FC3"/>
    <w:rsid w:val="00435843"/>
    <w:rsid w:val="0043742E"/>
    <w:rsid w:val="00437BD8"/>
    <w:rsid w:val="00437F81"/>
    <w:rsid w:val="0044064B"/>
    <w:rsid w:val="00441510"/>
    <w:rsid w:val="0044533A"/>
    <w:rsid w:val="0044742B"/>
    <w:rsid w:val="00450D0D"/>
    <w:rsid w:val="00451F9D"/>
    <w:rsid w:val="00456EDC"/>
    <w:rsid w:val="00463D5C"/>
    <w:rsid w:val="00465D45"/>
    <w:rsid w:val="004666C2"/>
    <w:rsid w:val="0046678F"/>
    <w:rsid w:val="00466811"/>
    <w:rsid w:val="00470F2A"/>
    <w:rsid w:val="00471C21"/>
    <w:rsid w:val="00474AC5"/>
    <w:rsid w:val="0047515C"/>
    <w:rsid w:val="004776A2"/>
    <w:rsid w:val="00480FFE"/>
    <w:rsid w:val="00481699"/>
    <w:rsid w:val="0048417A"/>
    <w:rsid w:val="0048426F"/>
    <w:rsid w:val="00485B8D"/>
    <w:rsid w:val="004863AA"/>
    <w:rsid w:val="00487F4C"/>
    <w:rsid w:val="00494631"/>
    <w:rsid w:val="0049484E"/>
    <w:rsid w:val="004948CA"/>
    <w:rsid w:val="00496087"/>
    <w:rsid w:val="0049642A"/>
    <w:rsid w:val="00496B06"/>
    <w:rsid w:val="004A36E3"/>
    <w:rsid w:val="004A3EB3"/>
    <w:rsid w:val="004A40FE"/>
    <w:rsid w:val="004A5287"/>
    <w:rsid w:val="004B18DB"/>
    <w:rsid w:val="004B2884"/>
    <w:rsid w:val="004B3D52"/>
    <w:rsid w:val="004B4DCB"/>
    <w:rsid w:val="004B63AE"/>
    <w:rsid w:val="004C0D5C"/>
    <w:rsid w:val="004C497A"/>
    <w:rsid w:val="004D1B29"/>
    <w:rsid w:val="004D25FA"/>
    <w:rsid w:val="004D2CDD"/>
    <w:rsid w:val="004D3431"/>
    <w:rsid w:val="004D4843"/>
    <w:rsid w:val="004D4858"/>
    <w:rsid w:val="004D5771"/>
    <w:rsid w:val="004D5D65"/>
    <w:rsid w:val="004D6B52"/>
    <w:rsid w:val="004E3DBE"/>
    <w:rsid w:val="004E4AAB"/>
    <w:rsid w:val="004E5317"/>
    <w:rsid w:val="004F05F4"/>
    <w:rsid w:val="004F17E9"/>
    <w:rsid w:val="004F4033"/>
    <w:rsid w:val="004F5C39"/>
    <w:rsid w:val="004F5EA4"/>
    <w:rsid w:val="0050197D"/>
    <w:rsid w:val="005021DC"/>
    <w:rsid w:val="0050387B"/>
    <w:rsid w:val="00503992"/>
    <w:rsid w:val="0050472E"/>
    <w:rsid w:val="005072A3"/>
    <w:rsid w:val="0050746D"/>
    <w:rsid w:val="00510A0F"/>
    <w:rsid w:val="00510DF4"/>
    <w:rsid w:val="005118D4"/>
    <w:rsid w:val="005157CB"/>
    <w:rsid w:val="00517739"/>
    <w:rsid w:val="005246DB"/>
    <w:rsid w:val="005251F5"/>
    <w:rsid w:val="00531EDC"/>
    <w:rsid w:val="005337DD"/>
    <w:rsid w:val="00533824"/>
    <w:rsid w:val="0053679E"/>
    <w:rsid w:val="00536B41"/>
    <w:rsid w:val="00536DDA"/>
    <w:rsid w:val="00540A5D"/>
    <w:rsid w:val="00545C11"/>
    <w:rsid w:val="00546CE8"/>
    <w:rsid w:val="00550553"/>
    <w:rsid w:val="0055262E"/>
    <w:rsid w:val="00552B7B"/>
    <w:rsid w:val="005541B8"/>
    <w:rsid w:val="005543F0"/>
    <w:rsid w:val="0055790E"/>
    <w:rsid w:val="0056014A"/>
    <w:rsid w:val="00563835"/>
    <w:rsid w:val="00564E4C"/>
    <w:rsid w:val="0056537A"/>
    <w:rsid w:val="005653AB"/>
    <w:rsid w:val="00570360"/>
    <w:rsid w:val="0057107E"/>
    <w:rsid w:val="0057287A"/>
    <w:rsid w:val="005747A2"/>
    <w:rsid w:val="00583355"/>
    <w:rsid w:val="00584F9D"/>
    <w:rsid w:val="00587532"/>
    <w:rsid w:val="00587B91"/>
    <w:rsid w:val="005907F2"/>
    <w:rsid w:val="005907FC"/>
    <w:rsid w:val="00590CB2"/>
    <w:rsid w:val="00592B5F"/>
    <w:rsid w:val="00592FE0"/>
    <w:rsid w:val="0059393E"/>
    <w:rsid w:val="00594641"/>
    <w:rsid w:val="0059480A"/>
    <w:rsid w:val="00596601"/>
    <w:rsid w:val="005970F7"/>
    <w:rsid w:val="005A0B0C"/>
    <w:rsid w:val="005A3140"/>
    <w:rsid w:val="005B125E"/>
    <w:rsid w:val="005B2892"/>
    <w:rsid w:val="005B3283"/>
    <w:rsid w:val="005B35C0"/>
    <w:rsid w:val="005B439C"/>
    <w:rsid w:val="005B46A4"/>
    <w:rsid w:val="005B5903"/>
    <w:rsid w:val="005B7B9C"/>
    <w:rsid w:val="005C2E31"/>
    <w:rsid w:val="005C3DFE"/>
    <w:rsid w:val="005C56A6"/>
    <w:rsid w:val="005D0D4A"/>
    <w:rsid w:val="005D218B"/>
    <w:rsid w:val="005D26B8"/>
    <w:rsid w:val="005D2D4E"/>
    <w:rsid w:val="005D5FB3"/>
    <w:rsid w:val="005D6517"/>
    <w:rsid w:val="005D7A87"/>
    <w:rsid w:val="005D7CF8"/>
    <w:rsid w:val="005E38D1"/>
    <w:rsid w:val="005F3DD1"/>
    <w:rsid w:val="005F43CC"/>
    <w:rsid w:val="005F45F5"/>
    <w:rsid w:val="005F4A7C"/>
    <w:rsid w:val="005F56FE"/>
    <w:rsid w:val="005F5B3D"/>
    <w:rsid w:val="005F7A43"/>
    <w:rsid w:val="006004C8"/>
    <w:rsid w:val="00602C77"/>
    <w:rsid w:val="0060300D"/>
    <w:rsid w:val="006060B3"/>
    <w:rsid w:val="00607580"/>
    <w:rsid w:val="00607AC1"/>
    <w:rsid w:val="00610C63"/>
    <w:rsid w:val="006116FC"/>
    <w:rsid w:val="0061280E"/>
    <w:rsid w:val="00613287"/>
    <w:rsid w:val="00613BA2"/>
    <w:rsid w:val="00614F50"/>
    <w:rsid w:val="00615FEF"/>
    <w:rsid w:val="00616772"/>
    <w:rsid w:val="006168EF"/>
    <w:rsid w:val="00616B3E"/>
    <w:rsid w:val="0061788C"/>
    <w:rsid w:val="006203E1"/>
    <w:rsid w:val="00620672"/>
    <w:rsid w:val="00620AA9"/>
    <w:rsid w:val="00621815"/>
    <w:rsid w:val="00622847"/>
    <w:rsid w:val="00622D80"/>
    <w:rsid w:val="00623116"/>
    <w:rsid w:val="006231A5"/>
    <w:rsid w:val="006231ED"/>
    <w:rsid w:val="00623AC9"/>
    <w:rsid w:val="00626568"/>
    <w:rsid w:val="006300F0"/>
    <w:rsid w:val="00630184"/>
    <w:rsid w:val="00631228"/>
    <w:rsid w:val="00635DAB"/>
    <w:rsid w:val="00636ED4"/>
    <w:rsid w:val="00640158"/>
    <w:rsid w:val="00640BA9"/>
    <w:rsid w:val="00642982"/>
    <w:rsid w:val="006450F1"/>
    <w:rsid w:val="00645C8B"/>
    <w:rsid w:val="00645E32"/>
    <w:rsid w:val="00650633"/>
    <w:rsid w:val="00650AAB"/>
    <w:rsid w:val="00651ED6"/>
    <w:rsid w:val="00652155"/>
    <w:rsid w:val="0065465F"/>
    <w:rsid w:val="00654903"/>
    <w:rsid w:val="00664062"/>
    <w:rsid w:val="00664315"/>
    <w:rsid w:val="006650C7"/>
    <w:rsid w:val="0066648D"/>
    <w:rsid w:val="00666C21"/>
    <w:rsid w:val="00671033"/>
    <w:rsid w:val="0067150D"/>
    <w:rsid w:val="00672D8E"/>
    <w:rsid w:val="00672ED5"/>
    <w:rsid w:val="0067355F"/>
    <w:rsid w:val="00673A4A"/>
    <w:rsid w:val="00673FE1"/>
    <w:rsid w:val="00674C0F"/>
    <w:rsid w:val="00681CD1"/>
    <w:rsid w:val="0068291F"/>
    <w:rsid w:val="00682A63"/>
    <w:rsid w:val="00684DF6"/>
    <w:rsid w:val="0068579F"/>
    <w:rsid w:val="0068651F"/>
    <w:rsid w:val="00686D98"/>
    <w:rsid w:val="00687C68"/>
    <w:rsid w:val="0069185F"/>
    <w:rsid w:val="00693E19"/>
    <w:rsid w:val="006948E6"/>
    <w:rsid w:val="006A0D59"/>
    <w:rsid w:val="006A3576"/>
    <w:rsid w:val="006A4675"/>
    <w:rsid w:val="006A6BA0"/>
    <w:rsid w:val="006A77C5"/>
    <w:rsid w:val="006B1F51"/>
    <w:rsid w:val="006B2BB7"/>
    <w:rsid w:val="006B315E"/>
    <w:rsid w:val="006B5D42"/>
    <w:rsid w:val="006B6445"/>
    <w:rsid w:val="006B7052"/>
    <w:rsid w:val="006B7474"/>
    <w:rsid w:val="006B757B"/>
    <w:rsid w:val="006C26A8"/>
    <w:rsid w:val="006C2865"/>
    <w:rsid w:val="006C444B"/>
    <w:rsid w:val="006C4469"/>
    <w:rsid w:val="006C4EE8"/>
    <w:rsid w:val="006C508B"/>
    <w:rsid w:val="006C6059"/>
    <w:rsid w:val="006C6578"/>
    <w:rsid w:val="006C66A7"/>
    <w:rsid w:val="006C7282"/>
    <w:rsid w:val="006C7D52"/>
    <w:rsid w:val="006D69D8"/>
    <w:rsid w:val="006D73D1"/>
    <w:rsid w:val="006D7F03"/>
    <w:rsid w:val="006E02E3"/>
    <w:rsid w:val="006E1CD3"/>
    <w:rsid w:val="006E5675"/>
    <w:rsid w:val="006E5BE4"/>
    <w:rsid w:val="006E7814"/>
    <w:rsid w:val="006F5948"/>
    <w:rsid w:val="006F63C3"/>
    <w:rsid w:val="00700C29"/>
    <w:rsid w:val="0070318F"/>
    <w:rsid w:val="00706DFC"/>
    <w:rsid w:val="00711204"/>
    <w:rsid w:val="007133B9"/>
    <w:rsid w:val="00715591"/>
    <w:rsid w:val="00716107"/>
    <w:rsid w:val="00720F58"/>
    <w:rsid w:val="0072297F"/>
    <w:rsid w:val="00723105"/>
    <w:rsid w:val="0072402D"/>
    <w:rsid w:val="007249AE"/>
    <w:rsid w:val="007272B0"/>
    <w:rsid w:val="0072799C"/>
    <w:rsid w:val="00727B09"/>
    <w:rsid w:val="00731CFA"/>
    <w:rsid w:val="00732FB7"/>
    <w:rsid w:val="007338FA"/>
    <w:rsid w:val="00733CAE"/>
    <w:rsid w:val="00734465"/>
    <w:rsid w:val="00734A08"/>
    <w:rsid w:val="00737B87"/>
    <w:rsid w:val="0074022D"/>
    <w:rsid w:val="00742567"/>
    <w:rsid w:val="00743C17"/>
    <w:rsid w:val="007455DC"/>
    <w:rsid w:val="00750093"/>
    <w:rsid w:val="0075194C"/>
    <w:rsid w:val="007523CB"/>
    <w:rsid w:val="00755226"/>
    <w:rsid w:val="00755458"/>
    <w:rsid w:val="00755B48"/>
    <w:rsid w:val="007574DE"/>
    <w:rsid w:val="00760813"/>
    <w:rsid w:val="00762076"/>
    <w:rsid w:val="00763887"/>
    <w:rsid w:val="007673B8"/>
    <w:rsid w:val="00770A91"/>
    <w:rsid w:val="007712A4"/>
    <w:rsid w:val="00771DCA"/>
    <w:rsid w:val="00772658"/>
    <w:rsid w:val="007734E3"/>
    <w:rsid w:val="0077414E"/>
    <w:rsid w:val="007741D5"/>
    <w:rsid w:val="00774276"/>
    <w:rsid w:val="00774AE9"/>
    <w:rsid w:val="00776882"/>
    <w:rsid w:val="00776BB2"/>
    <w:rsid w:val="0078041B"/>
    <w:rsid w:val="00784B47"/>
    <w:rsid w:val="007855F2"/>
    <w:rsid w:val="00785AA4"/>
    <w:rsid w:val="007864DA"/>
    <w:rsid w:val="00786CCE"/>
    <w:rsid w:val="00787605"/>
    <w:rsid w:val="00787721"/>
    <w:rsid w:val="00787FE0"/>
    <w:rsid w:val="00790180"/>
    <w:rsid w:val="00791A86"/>
    <w:rsid w:val="007957FD"/>
    <w:rsid w:val="007A0713"/>
    <w:rsid w:val="007A1522"/>
    <w:rsid w:val="007A2DEC"/>
    <w:rsid w:val="007A39DC"/>
    <w:rsid w:val="007A3F24"/>
    <w:rsid w:val="007A40AF"/>
    <w:rsid w:val="007A62BB"/>
    <w:rsid w:val="007A6924"/>
    <w:rsid w:val="007A796C"/>
    <w:rsid w:val="007A7C77"/>
    <w:rsid w:val="007B047F"/>
    <w:rsid w:val="007B0EE1"/>
    <w:rsid w:val="007B2E6A"/>
    <w:rsid w:val="007B53F2"/>
    <w:rsid w:val="007B5A42"/>
    <w:rsid w:val="007C1E21"/>
    <w:rsid w:val="007C4EAA"/>
    <w:rsid w:val="007D0E26"/>
    <w:rsid w:val="007D2D2C"/>
    <w:rsid w:val="007D3582"/>
    <w:rsid w:val="007D4508"/>
    <w:rsid w:val="007D653A"/>
    <w:rsid w:val="007E0A75"/>
    <w:rsid w:val="007E22F0"/>
    <w:rsid w:val="007E3D61"/>
    <w:rsid w:val="007E5057"/>
    <w:rsid w:val="007F09E6"/>
    <w:rsid w:val="007F18AE"/>
    <w:rsid w:val="007F250D"/>
    <w:rsid w:val="007F2D72"/>
    <w:rsid w:val="007F3BF2"/>
    <w:rsid w:val="007F46B7"/>
    <w:rsid w:val="00801E86"/>
    <w:rsid w:val="008020FC"/>
    <w:rsid w:val="00804870"/>
    <w:rsid w:val="0080493C"/>
    <w:rsid w:val="00804AB9"/>
    <w:rsid w:val="00806AD3"/>
    <w:rsid w:val="00807C81"/>
    <w:rsid w:val="00810465"/>
    <w:rsid w:val="00811F96"/>
    <w:rsid w:val="00814FEE"/>
    <w:rsid w:val="008157BD"/>
    <w:rsid w:val="008165B8"/>
    <w:rsid w:val="00820E76"/>
    <w:rsid w:val="00823E46"/>
    <w:rsid w:val="008244AE"/>
    <w:rsid w:val="0082472D"/>
    <w:rsid w:val="00825320"/>
    <w:rsid w:val="00827FC3"/>
    <w:rsid w:val="00832B15"/>
    <w:rsid w:val="00833351"/>
    <w:rsid w:val="00833C39"/>
    <w:rsid w:val="00835B95"/>
    <w:rsid w:val="00836C2A"/>
    <w:rsid w:val="00837AB3"/>
    <w:rsid w:val="0084129B"/>
    <w:rsid w:val="00841568"/>
    <w:rsid w:val="00841670"/>
    <w:rsid w:val="00842EA2"/>
    <w:rsid w:val="00844F9F"/>
    <w:rsid w:val="008473E1"/>
    <w:rsid w:val="00847FA5"/>
    <w:rsid w:val="00850010"/>
    <w:rsid w:val="00852272"/>
    <w:rsid w:val="0085314C"/>
    <w:rsid w:val="0085379A"/>
    <w:rsid w:val="00855D2D"/>
    <w:rsid w:val="00855DA5"/>
    <w:rsid w:val="00856EF1"/>
    <w:rsid w:val="008600C8"/>
    <w:rsid w:val="00861F17"/>
    <w:rsid w:val="00862416"/>
    <w:rsid w:val="008632EC"/>
    <w:rsid w:val="00863B88"/>
    <w:rsid w:val="00864887"/>
    <w:rsid w:val="008655D8"/>
    <w:rsid w:val="00865BE2"/>
    <w:rsid w:val="0087040C"/>
    <w:rsid w:val="008705CB"/>
    <w:rsid w:val="0087173D"/>
    <w:rsid w:val="00871C82"/>
    <w:rsid w:val="008725C9"/>
    <w:rsid w:val="00872B88"/>
    <w:rsid w:val="008805E1"/>
    <w:rsid w:val="00881B5C"/>
    <w:rsid w:val="00883C53"/>
    <w:rsid w:val="008852BB"/>
    <w:rsid w:val="00885B15"/>
    <w:rsid w:val="0088656D"/>
    <w:rsid w:val="008865D2"/>
    <w:rsid w:val="00891513"/>
    <w:rsid w:val="00891547"/>
    <w:rsid w:val="0089154D"/>
    <w:rsid w:val="00892196"/>
    <w:rsid w:val="008921C2"/>
    <w:rsid w:val="00892931"/>
    <w:rsid w:val="00893293"/>
    <w:rsid w:val="00893788"/>
    <w:rsid w:val="00893A96"/>
    <w:rsid w:val="00896350"/>
    <w:rsid w:val="008979F0"/>
    <w:rsid w:val="008A05F3"/>
    <w:rsid w:val="008A0838"/>
    <w:rsid w:val="008A092A"/>
    <w:rsid w:val="008A0CD9"/>
    <w:rsid w:val="008A15CD"/>
    <w:rsid w:val="008A2279"/>
    <w:rsid w:val="008A39E1"/>
    <w:rsid w:val="008A4B33"/>
    <w:rsid w:val="008A5A45"/>
    <w:rsid w:val="008A5A48"/>
    <w:rsid w:val="008B0DE5"/>
    <w:rsid w:val="008B1762"/>
    <w:rsid w:val="008B196B"/>
    <w:rsid w:val="008B1A0A"/>
    <w:rsid w:val="008B228E"/>
    <w:rsid w:val="008B5912"/>
    <w:rsid w:val="008B6206"/>
    <w:rsid w:val="008B6CEC"/>
    <w:rsid w:val="008B7A64"/>
    <w:rsid w:val="008C15AC"/>
    <w:rsid w:val="008C1E57"/>
    <w:rsid w:val="008C5468"/>
    <w:rsid w:val="008D0836"/>
    <w:rsid w:val="008D10D7"/>
    <w:rsid w:val="008D10EE"/>
    <w:rsid w:val="008D2418"/>
    <w:rsid w:val="008D3A27"/>
    <w:rsid w:val="008D418B"/>
    <w:rsid w:val="008D4F13"/>
    <w:rsid w:val="008D5ADD"/>
    <w:rsid w:val="008D6885"/>
    <w:rsid w:val="008D7065"/>
    <w:rsid w:val="008E4435"/>
    <w:rsid w:val="008E7DD7"/>
    <w:rsid w:val="008F1248"/>
    <w:rsid w:val="008F2FC8"/>
    <w:rsid w:val="008F3364"/>
    <w:rsid w:val="008F3F1E"/>
    <w:rsid w:val="008F4218"/>
    <w:rsid w:val="008F4C86"/>
    <w:rsid w:val="008F66C2"/>
    <w:rsid w:val="008F6ADE"/>
    <w:rsid w:val="008F72F2"/>
    <w:rsid w:val="0090016F"/>
    <w:rsid w:val="009002AC"/>
    <w:rsid w:val="00904FF8"/>
    <w:rsid w:val="0091188B"/>
    <w:rsid w:val="00911A49"/>
    <w:rsid w:val="00913792"/>
    <w:rsid w:val="009158DD"/>
    <w:rsid w:val="00916436"/>
    <w:rsid w:val="00916739"/>
    <w:rsid w:val="009168E8"/>
    <w:rsid w:val="009227C6"/>
    <w:rsid w:val="00930BA5"/>
    <w:rsid w:val="009326F4"/>
    <w:rsid w:val="00932817"/>
    <w:rsid w:val="00932953"/>
    <w:rsid w:val="00934196"/>
    <w:rsid w:val="00934D23"/>
    <w:rsid w:val="009350C9"/>
    <w:rsid w:val="00935780"/>
    <w:rsid w:val="00936CB2"/>
    <w:rsid w:val="009370E5"/>
    <w:rsid w:val="00937187"/>
    <w:rsid w:val="00937A56"/>
    <w:rsid w:val="009446B7"/>
    <w:rsid w:val="00944FE6"/>
    <w:rsid w:val="00945205"/>
    <w:rsid w:val="00946242"/>
    <w:rsid w:val="00946F0F"/>
    <w:rsid w:val="00951BE3"/>
    <w:rsid w:val="0095374E"/>
    <w:rsid w:val="00953C99"/>
    <w:rsid w:val="009545E3"/>
    <w:rsid w:val="00955D92"/>
    <w:rsid w:val="009573A7"/>
    <w:rsid w:val="0096276C"/>
    <w:rsid w:val="00964DC2"/>
    <w:rsid w:val="00965075"/>
    <w:rsid w:val="00965984"/>
    <w:rsid w:val="00965E1A"/>
    <w:rsid w:val="009666B5"/>
    <w:rsid w:val="0097064F"/>
    <w:rsid w:val="00972401"/>
    <w:rsid w:val="00972F3C"/>
    <w:rsid w:val="0097323F"/>
    <w:rsid w:val="009739BD"/>
    <w:rsid w:val="009747CE"/>
    <w:rsid w:val="0097609A"/>
    <w:rsid w:val="0097693C"/>
    <w:rsid w:val="00976B8F"/>
    <w:rsid w:val="00977322"/>
    <w:rsid w:val="009779D3"/>
    <w:rsid w:val="00977D2F"/>
    <w:rsid w:val="009807CA"/>
    <w:rsid w:val="00980CB4"/>
    <w:rsid w:val="00982672"/>
    <w:rsid w:val="00986926"/>
    <w:rsid w:val="0098762B"/>
    <w:rsid w:val="0099015E"/>
    <w:rsid w:val="009916F9"/>
    <w:rsid w:val="00991F5B"/>
    <w:rsid w:val="0099206E"/>
    <w:rsid w:val="009937A6"/>
    <w:rsid w:val="0099420F"/>
    <w:rsid w:val="009943FB"/>
    <w:rsid w:val="00994B36"/>
    <w:rsid w:val="009A1B50"/>
    <w:rsid w:val="009A2291"/>
    <w:rsid w:val="009A27FA"/>
    <w:rsid w:val="009A4FBF"/>
    <w:rsid w:val="009B2242"/>
    <w:rsid w:val="009B23CA"/>
    <w:rsid w:val="009B34A8"/>
    <w:rsid w:val="009B3DA2"/>
    <w:rsid w:val="009B47D4"/>
    <w:rsid w:val="009B55A7"/>
    <w:rsid w:val="009B5B1A"/>
    <w:rsid w:val="009C1714"/>
    <w:rsid w:val="009C2116"/>
    <w:rsid w:val="009C2716"/>
    <w:rsid w:val="009C324E"/>
    <w:rsid w:val="009C5E3C"/>
    <w:rsid w:val="009D0299"/>
    <w:rsid w:val="009D1269"/>
    <w:rsid w:val="009D21BD"/>
    <w:rsid w:val="009D3134"/>
    <w:rsid w:val="009D4F34"/>
    <w:rsid w:val="009D59CE"/>
    <w:rsid w:val="009D68C5"/>
    <w:rsid w:val="009D6A0E"/>
    <w:rsid w:val="009D6A63"/>
    <w:rsid w:val="009D707A"/>
    <w:rsid w:val="009D7356"/>
    <w:rsid w:val="009D762A"/>
    <w:rsid w:val="009D795E"/>
    <w:rsid w:val="009E061F"/>
    <w:rsid w:val="009E1681"/>
    <w:rsid w:val="009E1B13"/>
    <w:rsid w:val="009E1C87"/>
    <w:rsid w:val="009E223F"/>
    <w:rsid w:val="009E229E"/>
    <w:rsid w:val="009E2484"/>
    <w:rsid w:val="009E275D"/>
    <w:rsid w:val="009E4A1A"/>
    <w:rsid w:val="009E60DF"/>
    <w:rsid w:val="009E6F63"/>
    <w:rsid w:val="009E709F"/>
    <w:rsid w:val="009E70FB"/>
    <w:rsid w:val="009E7422"/>
    <w:rsid w:val="009F3FC5"/>
    <w:rsid w:val="009F4CDC"/>
    <w:rsid w:val="009F66D2"/>
    <w:rsid w:val="009F68EB"/>
    <w:rsid w:val="009F6907"/>
    <w:rsid w:val="009F6A79"/>
    <w:rsid w:val="009F6B5C"/>
    <w:rsid w:val="009F6C42"/>
    <w:rsid w:val="00A0002D"/>
    <w:rsid w:val="00A02A77"/>
    <w:rsid w:val="00A057A4"/>
    <w:rsid w:val="00A0629F"/>
    <w:rsid w:val="00A100AC"/>
    <w:rsid w:val="00A10143"/>
    <w:rsid w:val="00A141C3"/>
    <w:rsid w:val="00A175F7"/>
    <w:rsid w:val="00A17A0B"/>
    <w:rsid w:val="00A221FA"/>
    <w:rsid w:val="00A226B7"/>
    <w:rsid w:val="00A241B6"/>
    <w:rsid w:val="00A259C4"/>
    <w:rsid w:val="00A30CA2"/>
    <w:rsid w:val="00A30E05"/>
    <w:rsid w:val="00A330C6"/>
    <w:rsid w:val="00A339AC"/>
    <w:rsid w:val="00A34223"/>
    <w:rsid w:val="00A34524"/>
    <w:rsid w:val="00A35744"/>
    <w:rsid w:val="00A35B6F"/>
    <w:rsid w:val="00A3670C"/>
    <w:rsid w:val="00A36A9B"/>
    <w:rsid w:val="00A3736C"/>
    <w:rsid w:val="00A3790B"/>
    <w:rsid w:val="00A37A86"/>
    <w:rsid w:val="00A41E3A"/>
    <w:rsid w:val="00A4226B"/>
    <w:rsid w:val="00A42703"/>
    <w:rsid w:val="00A42C82"/>
    <w:rsid w:val="00A437D4"/>
    <w:rsid w:val="00A43AE7"/>
    <w:rsid w:val="00A4434D"/>
    <w:rsid w:val="00A450FF"/>
    <w:rsid w:val="00A45330"/>
    <w:rsid w:val="00A4717A"/>
    <w:rsid w:val="00A4789D"/>
    <w:rsid w:val="00A50550"/>
    <w:rsid w:val="00A5131B"/>
    <w:rsid w:val="00A51D71"/>
    <w:rsid w:val="00A54E63"/>
    <w:rsid w:val="00A55976"/>
    <w:rsid w:val="00A57CF5"/>
    <w:rsid w:val="00A610E7"/>
    <w:rsid w:val="00A61A46"/>
    <w:rsid w:val="00A61D1F"/>
    <w:rsid w:val="00A61DA6"/>
    <w:rsid w:val="00A62255"/>
    <w:rsid w:val="00A62DE6"/>
    <w:rsid w:val="00A65749"/>
    <w:rsid w:val="00A66D83"/>
    <w:rsid w:val="00A70C7F"/>
    <w:rsid w:val="00A73BBA"/>
    <w:rsid w:val="00A747C3"/>
    <w:rsid w:val="00A763CE"/>
    <w:rsid w:val="00A77496"/>
    <w:rsid w:val="00A80B33"/>
    <w:rsid w:val="00A812EB"/>
    <w:rsid w:val="00A8161E"/>
    <w:rsid w:val="00A83154"/>
    <w:rsid w:val="00A90878"/>
    <w:rsid w:val="00A9103A"/>
    <w:rsid w:val="00A954F0"/>
    <w:rsid w:val="00A95A9C"/>
    <w:rsid w:val="00A96509"/>
    <w:rsid w:val="00A97072"/>
    <w:rsid w:val="00A97CDC"/>
    <w:rsid w:val="00AA13DB"/>
    <w:rsid w:val="00AA358F"/>
    <w:rsid w:val="00AA3DC4"/>
    <w:rsid w:val="00AA44E8"/>
    <w:rsid w:val="00AA4D30"/>
    <w:rsid w:val="00AB06F4"/>
    <w:rsid w:val="00AB0960"/>
    <w:rsid w:val="00AB2555"/>
    <w:rsid w:val="00AB2B4C"/>
    <w:rsid w:val="00AB44AE"/>
    <w:rsid w:val="00AB5645"/>
    <w:rsid w:val="00AB6E78"/>
    <w:rsid w:val="00AC0CC7"/>
    <w:rsid w:val="00AC2D7E"/>
    <w:rsid w:val="00AC4FB1"/>
    <w:rsid w:val="00AC5F90"/>
    <w:rsid w:val="00AC6135"/>
    <w:rsid w:val="00AC7504"/>
    <w:rsid w:val="00AC7617"/>
    <w:rsid w:val="00AD051D"/>
    <w:rsid w:val="00AD18AA"/>
    <w:rsid w:val="00AD36C0"/>
    <w:rsid w:val="00AD4190"/>
    <w:rsid w:val="00AD4287"/>
    <w:rsid w:val="00AD570C"/>
    <w:rsid w:val="00AE05D1"/>
    <w:rsid w:val="00AE1BD5"/>
    <w:rsid w:val="00AE1EC2"/>
    <w:rsid w:val="00AE1F1B"/>
    <w:rsid w:val="00AE403C"/>
    <w:rsid w:val="00AE4739"/>
    <w:rsid w:val="00AE503D"/>
    <w:rsid w:val="00AE5058"/>
    <w:rsid w:val="00AE7029"/>
    <w:rsid w:val="00AE74F3"/>
    <w:rsid w:val="00AF26DE"/>
    <w:rsid w:val="00AF309E"/>
    <w:rsid w:val="00AF4EBA"/>
    <w:rsid w:val="00AF5950"/>
    <w:rsid w:val="00AF73E4"/>
    <w:rsid w:val="00B007D8"/>
    <w:rsid w:val="00B00DB4"/>
    <w:rsid w:val="00B016C0"/>
    <w:rsid w:val="00B036EF"/>
    <w:rsid w:val="00B06992"/>
    <w:rsid w:val="00B06E9E"/>
    <w:rsid w:val="00B0703E"/>
    <w:rsid w:val="00B10294"/>
    <w:rsid w:val="00B10AC6"/>
    <w:rsid w:val="00B11A60"/>
    <w:rsid w:val="00B12155"/>
    <w:rsid w:val="00B122DA"/>
    <w:rsid w:val="00B205E3"/>
    <w:rsid w:val="00B20ED0"/>
    <w:rsid w:val="00B2183B"/>
    <w:rsid w:val="00B218E5"/>
    <w:rsid w:val="00B23D05"/>
    <w:rsid w:val="00B27408"/>
    <w:rsid w:val="00B27FBC"/>
    <w:rsid w:val="00B3041C"/>
    <w:rsid w:val="00B319E0"/>
    <w:rsid w:val="00B31F02"/>
    <w:rsid w:val="00B324F9"/>
    <w:rsid w:val="00B33431"/>
    <w:rsid w:val="00B352C0"/>
    <w:rsid w:val="00B373B7"/>
    <w:rsid w:val="00B418E4"/>
    <w:rsid w:val="00B43FCB"/>
    <w:rsid w:val="00B51386"/>
    <w:rsid w:val="00B5212D"/>
    <w:rsid w:val="00B52D73"/>
    <w:rsid w:val="00B55972"/>
    <w:rsid w:val="00B55AAC"/>
    <w:rsid w:val="00B55D8C"/>
    <w:rsid w:val="00B63BD8"/>
    <w:rsid w:val="00B66C42"/>
    <w:rsid w:val="00B66E0B"/>
    <w:rsid w:val="00B67AA5"/>
    <w:rsid w:val="00B708CD"/>
    <w:rsid w:val="00B72D68"/>
    <w:rsid w:val="00B73C4E"/>
    <w:rsid w:val="00B74CCB"/>
    <w:rsid w:val="00B76B25"/>
    <w:rsid w:val="00B81032"/>
    <w:rsid w:val="00B82289"/>
    <w:rsid w:val="00B82304"/>
    <w:rsid w:val="00B84047"/>
    <w:rsid w:val="00B9090B"/>
    <w:rsid w:val="00B914FC"/>
    <w:rsid w:val="00B91CF2"/>
    <w:rsid w:val="00B92C97"/>
    <w:rsid w:val="00B96F63"/>
    <w:rsid w:val="00B979E6"/>
    <w:rsid w:val="00B97A14"/>
    <w:rsid w:val="00B97CA5"/>
    <w:rsid w:val="00BA096A"/>
    <w:rsid w:val="00BA0FE8"/>
    <w:rsid w:val="00BA193A"/>
    <w:rsid w:val="00BA3286"/>
    <w:rsid w:val="00BA3972"/>
    <w:rsid w:val="00BA4703"/>
    <w:rsid w:val="00BA49BB"/>
    <w:rsid w:val="00BA4D9E"/>
    <w:rsid w:val="00BA5DDA"/>
    <w:rsid w:val="00BA6524"/>
    <w:rsid w:val="00BB3AA4"/>
    <w:rsid w:val="00BB506C"/>
    <w:rsid w:val="00BB6F78"/>
    <w:rsid w:val="00BC124C"/>
    <w:rsid w:val="00BC17E1"/>
    <w:rsid w:val="00BC1907"/>
    <w:rsid w:val="00BC1D07"/>
    <w:rsid w:val="00BC1D26"/>
    <w:rsid w:val="00BC7F5C"/>
    <w:rsid w:val="00BD05EB"/>
    <w:rsid w:val="00BD1C2D"/>
    <w:rsid w:val="00BD24E6"/>
    <w:rsid w:val="00BD3EF0"/>
    <w:rsid w:val="00BD684E"/>
    <w:rsid w:val="00BD7129"/>
    <w:rsid w:val="00BE0BDD"/>
    <w:rsid w:val="00BE1FBE"/>
    <w:rsid w:val="00BE2F98"/>
    <w:rsid w:val="00BE4CAC"/>
    <w:rsid w:val="00BE4F2C"/>
    <w:rsid w:val="00BE53A0"/>
    <w:rsid w:val="00BE56EC"/>
    <w:rsid w:val="00BF0461"/>
    <w:rsid w:val="00BF0E74"/>
    <w:rsid w:val="00BF1EC5"/>
    <w:rsid w:val="00BF2C58"/>
    <w:rsid w:val="00BF30BC"/>
    <w:rsid w:val="00BF75D2"/>
    <w:rsid w:val="00C01B85"/>
    <w:rsid w:val="00C02D36"/>
    <w:rsid w:val="00C06CE7"/>
    <w:rsid w:val="00C07CFF"/>
    <w:rsid w:val="00C11352"/>
    <w:rsid w:val="00C12FBB"/>
    <w:rsid w:val="00C14C98"/>
    <w:rsid w:val="00C160D1"/>
    <w:rsid w:val="00C22EE3"/>
    <w:rsid w:val="00C234E2"/>
    <w:rsid w:val="00C2366B"/>
    <w:rsid w:val="00C24585"/>
    <w:rsid w:val="00C30367"/>
    <w:rsid w:val="00C30C65"/>
    <w:rsid w:val="00C333A5"/>
    <w:rsid w:val="00C341A9"/>
    <w:rsid w:val="00C35115"/>
    <w:rsid w:val="00C3517D"/>
    <w:rsid w:val="00C4000F"/>
    <w:rsid w:val="00C40D59"/>
    <w:rsid w:val="00C43CE9"/>
    <w:rsid w:val="00C43EC7"/>
    <w:rsid w:val="00C46205"/>
    <w:rsid w:val="00C46A3B"/>
    <w:rsid w:val="00C46BD1"/>
    <w:rsid w:val="00C470CE"/>
    <w:rsid w:val="00C471BC"/>
    <w:rsid w:val="00C50782"/>
    <w:rsid w:val="00C513A8"/>
    <w:rsid w:val="00C5576D"/>
    <w:rsid w:val="00C567BA"/>
    <w:rsid w:val="00C57EDC"/>
    <w:rsid w:val="00C64B30"/>
    <w:rsid w:val="00C6579F"/>
    <w:rsid w:val="00C66404"/>
    <w:rsid w:val="00C676C2"/>
    <w:rsid w:val="00C677CB"/>
    <w:rsid w:val="00C67C7B"/>
    <w:rsid w:val="00C71C2E"/>
    <w:rsid w:val="00C73265"/>
    <w:rsid w:val="00C73316"/>
    <w:rsid w:val="00C7335B"/>
    <w:rsid w:val="00C73F6C"/>
    <w:rsid w:val="00C77C64"/>
    <w:rsid w:val="00C84381"/>
    <w:rsid w:val="00C849EE"/>
    <w:rsid w:val="00C851F4"/>
    <w:rsid w:val="00C86E6C"/>
    <w:rsid w:val="00C92948"/>
    <w:rsid w:val="00C92CE0"/>
    <w:rsid w:val="00C931E3"/>
    <w:rsid w:val="00C94FCB"/>
    <w:rsid w:val="00C95D36"/>
    <w:rsid w:val="00C97359"/>
    <w:rsid w:val="00CA0837"/>
    <w:rsid w:val="00CA0A44"/>
    <w:rsid w:val="00CA2EF8"/>
    <w:rsid w:val="00CA3AFB"/>
    <w:rsid w:val="00CA51CC"/>
    <w:rsid w:val="00CA6D7E"/>
    <w:rsid w:val="00CA7DB0"/>
    <w:rsid w:val="00CB0D3D"/>
    <w:rsid w:val="00CB0EFA"/>
    <w:rsid w:val="00CB1FBB"/>
    <w:rsid w:val="00CB42E0"/>
    <w:rsid w:val="00CB4880"/>
    <w:rsid w:val="00CB4B5F"/>
    <w:rsid w:val="00CB5A29"/>
    <w:rsid w:val="00CB6205"/>
    <w:rsid w:val="00CB63FE"/>
    <w:rsid w:val="00CB6D38"/>
    <w:rsid w:val="00CB753B"/>
    <w:rsid w:val="00CC07A0"/>
    <w:rsid w:val="00CC0D97"/>
    <w:rsid w:val="00CC1275"/>
    <w:rsid w:val="00CC4D49"/>
    <w:rsid w:val="00CD0354"/>
    <w:rsid w:val="00CD2287"/>
    <w:rsid w:val="00CD26D9"/>
    <w:rsid w:val="00CD306F"/>
    <w:rsid w:val="00CD31C2"/>
    <w:rsid w:val="00CD658E"/>
    <w:rsid w:val="00CD7E29"/>
    <w:rsid w:val="00CE1A6E"/>
    <w:rsid w:val="00CE3749"/>
    <w:rsid w:val="00CE3C3B"/>
    <w:rsid w:val="00CE6A47"/>
    <w:rsid w:val="00CF539E"/>
    <w:rsid w:val="00CF63D2"/>
    <w:rsid w:val="00CF70B7"/>
    <w:rsid w:val="00CF761D"/>
    <w:rsid w:val="00D007BD"/>
    <w:rsid w:val="00D03D9A"/>
    <w:rsid w:val="00D058A4"/>
    <w:rsid w:val="00D0632C"/>
    <w:rsid w:val="00D07846"/>
    <w:rsid w:val="00D07F65"/>
    <w:rsid w:val="00D101AA"/>
    <w:rsid w:val="00D10E32"/>
    <w:rsid w:val="00D13DCC"/>
    <w:rsid w:val="00D147C0"/>
    <w:rsid w:val="00D15854"/>
    <w:rsid w:val="00D162EE"/>
    <w:rsid w:val="00D171B7"/>
    <w:rsid w:val="00D17F23"/>
    <w:rsid w:val="00D205C5"/>
    <w:rsid w:val="00D214CE"/>
    <w:rsid w:val="00D21D2A"/>
    <w:rsid w:val="00D2258F"/>
    <w:rsid w:val="00D2277B"/>
    <w:rsid w:val="00D2289F"/>
    <w:rsid w:val="00D25684"/>
    <w:rsid w:val="00D26570"/>
    <w:rsid w:val="00D30CF7"/>
    <w:rsid w:val="00D353D5"/>
    <w:rsid w:val="00D35A62"/>
    <w:rsid w:val="00D35F91"/>
    <w:rsid w:val="00D3678E"/>
    <w:rsid w:val="00D373F8"/>
    <w:rsid w:val="00D403A0"/>
    <w:rsid w:val="00D41B49"/>
    <w:rsid w:val="00D4215E"/>
    <w:rsid w:val="00D4417F"/>
    <w:rsid w:val="00D451F2"/>
    <w:rsid w:val="00D50BBA"/>
    <w:rsid w:val="00D51E70"/>
    <w:rsid w:val="00D5413E"/>
    <w:rsid w:val="00D55D3D"/>
    <w:rsid w:val="00D56452"/>
    <w:rsid w:val="00D57922"/>
    <w:rsid w:val="00D60943"/>
    <w:rsid w:val="00D6201F"/>
    <w:rsid w:val="00D622EB"/>
    <w:rsid w:val="00D63FD8"/>
    <w:rsid w:val="00D64850"/>
    <w:rsid w:val="00D65583"/>
    <w:rsid w:val="00D71C34"/>
    <w:rsid w:val="00D73540"/>
    <w:rsid w:val="00D76067"/>
    <w:rsid w:val="00D77B81"/>
    <w:rsid w:val="00D82F61"/>
    <w:rsid w:val="00D82FAE"/>
    <w:rsid w:val="00D84611"/>
    <w:rsid w:val="00D86AD5"/>
    <w:rsid w:val="00D90CCD"/>
    <w:rsid w:val="00D9143F"/>
    <w:rsid w:val="00D92984"/>
    <w:rsid w:val="00D93D53"/>
    <w:rsid w:val="00DA0FC5"/>
    <w:rsid w:val="00DA1491"/>
    <w:rsid w:val="00DA19CD"/>
    <w:rsid w:val="00DA31CB"/>
    <w:rsid w:val="00DA322B"/>
    <w:rsid w:val="00DA62D6"/>
    <w:rsid w:val="00DA7437"/>
    <w:rsid w:val="00DB0DE7"/>
    <w:rsid w:val="00DB124A"/>
    <w:rsid w:val="00DB3635"/>
    <w:rsid w:val="00DB391B"/>
    <w:rsid w:val="00DB53F2"/>
    <w:rsid w:val="00DC0719"/>
    <w:rsid w:val="00DC25A0"/>
    <w:rsid w:val="00DC3637"/>
    <w:rsid w:val="00DC3C68"/>
    <w:rsid w:val="00DC47D5"/>
    <w:rsid w:val="00DC575C"/>
    <w:rsid w:val="00DD0C9E"/>
    <w:rsid w:val="00DD2598"/>
    <w:rsid w:val="00DD2E7B"/>
    <w:rsid w:val="00DD545E"/>
    <w:rsid w:val="00DD7AD4"/>
    <w:rsid w:val="00DE1D9D"/>
    <w:rsid w:val="00DE1ED0"/>
    <w:rsid w:val="00DE7017"/>
    <w:rsid w:val="00DF049B"/>
    <w:rsid w:val="00DF1C87"/>
    <w:rsid w:val="00DF1D8A"/>
    <w:rsid w:val="00DF3C2D"/>
    <w:rsid w:val="00DF418F"/>
    <w:rsid w:val="00DF67F3"/>
    <w:rsid w:val="00E00424"/>
    <w:rsid w:val="00E01174"/>
    <w:rsid w:val="00E044F6"/>
    <w:rsid w:val="00E051B6"/>
    <w:rsid w:val="00E06951"/>
    <w:rsid w:val="00E07005"/>
    <w:rsid w:val="00E074DE"/>
    <w:rsid w:val="00E07A66"/>
    <w:rsid w:val="00E07D42"/>
    <w:rsid w:val="00E12377"/>
    <w:rsid w:val="00E20AF8"/>
    <w:rsid w:val="00E20EB8"/>
    <w:rsid w:val="00E20EDE"/>
    <w:rsid w:val="00E2121A"/>
    <w:rsid w:val="00E21453"/>
    <w:rsid w:val="00E231A6"/>
    <w:rsid w:val="00E25556"/>
    <w:rsid w:val="00E30B96"/>
    <w:rsid w:val="00E31143"/>
    <w:rsid w:val="00E3240E"/>
    <w:rsid w:val="00E334A5"/>
    <w:rsid w:val="00E356C7"/>
    <w:rsid w:val="00E359B3"/>
    <w:rsid w:val="00E364EB"/>
    <w:rsid w:val="00E40AE7"/>
    <w:rsid w:val="00E46053"/>
    <w:rsid w:val="00E468E4"/>
    <w:rsid w:val="00E50B32"/>
    <w:rsid w:val="00E510DA"/>
    <w:rsid w:val="00E5337B"/>
    <w:rsid w:val="00E53E2B"/>
    <w:rsid w:val="00E54186"/>
    <w:rsid w:val="00E5442C"/>
    <w:rsid w:val="00E55AC1"/>
    <w:rsid w:val="00E5727E"/>
    <w:rsid w:val="00E57303"/>
    <w:rsid w:val="00E60E73"/>
    <w:rsid w:val="00E62CAA"/>
    <w:rsid w:val="00E6439A"/>
    <w:rsid w:val="00E6721D"/>
    <w:rsid w:val="00E67842"/>
    <w:rsid w:val="00E70DE0"/>
    <w:rsid w:val="00E7217D"/>
    <w:rsid w:val="00E722B5"/>
    <w:rsid w:val="00E72C73"/>
    <w:rsid w:val="00E73CDA"/>
    <w:rsid w:val="00E74C4F"/>
    <w:rsid w:val="00E74FA6"/>
    <w:rsid w:val="00E75FE8"/>
    <w:rsid w:val="00E762A5"/>
    <w:rsid w:val="00E76FB7"/>
    <w:rsid w:val="00E80DDB"/>
    <w:rsid w:val="00E812F0"/>
    <w:rsid w:val="00E82E03"/>
    <w:rsid w:val="00E849C0"/>
    <w:rsid w:val="00E8554B"/>
    <w:rsid w:val="00E85AC8"/>
    <w:rsid w:val="00E8617A"/>
    <w:rsid w:val="00E876A3"/>
    <w:rsid w:val="00E87E1E"/>
    <w:rsid w:val="00E92739"/>
    <w:rsid w:val="00E9365F"/>
    <w:rsid w:val="00E947B6"/>
    <w:rsid w:val="00E9698F"/>
    <w:rsid w:val="00E96C4B"/>
    <w:rsid w:val="00E973B4"/>
    <w:rsid w:val="00E97B26"/>
    <w:rsid w:val="00EA034D"/>
    <w:rsid w:val="00EA1725"/>
    <w:rsid w:val="00EA44EB"/>
    <w:rsid w:val="00EA720E"/>
    <w:rsid w:val="00EB1790"/>
    <w:rsid w:val="00EB5D0E"/>
    <w:rsid w:val="00EB61B6"/>
    <w:rsid w:val="00EB62B4"/>
    <w:rsid w:val="00EB6883"/>
    <w:rsid w:val="00EB7D8A"/>
    <w:rsid w:val="00EB7DF3"/>
    <w:rsid w:val="00EC096D"/>
    <w:rsid w:val="00EC2063"/>
    <w:rsid w:val="00EC4B9C"/>
    <w:rsid w:val="00EC50CA"/>
    <w:rsid w:val="00EC5CDB"/>
    <w:rsid w:val="00EC609F"/>
    <w:rsid w:val="00ED0A6B"/>
    <w:rsid w:val="00ED0ADA"/>
    <w:rsid w:val="00ED0AFC"/>
    <w:rsid w:val="00ED2EBB"/>
    <w:rsid w:val="00ED3188"/>
    <w:rsid w:val="00ED374D"/>
    <w:rsid w:val="00ED37C0"/>
    <w:rsid w:val="00ED49BB"/>
    <w:rsid w:val="00EE0E0D"/>
    <w:rsid w:val="00EE3C03"/>
    <w:rsid w:val="00EE4023"/>
    <w:rsid w:val="00EE4ACB"/>
    <w:rsid w:val="00EE6099"/>
    <w:rsid w:val="00EE6BCB"/>
    <w:rsid w:val="00EF1067"/>
    <w:rsid w:val="00EF1662"/>
    <w:rsid w:val="00EF198A"/>
    <w:rsid w:val="00EF3357"/>
    <w:rsid w:val="00EF5004"/>
    <w:rsid w:val="00EF60C8"/>
    <w:rsid w:val="00EF6633"/>
    <w:rsid w:val="00EF6FE5"/>
    <w:rsid w:val="00EF7341"/>
    <w:rsid w:val="00F0171A"/>
    <w:rsid w:val="00F02F7D"/>
    <w:rsid w:val="00F05656"/>
    <w:rsid w:val="00F05805"/>
    <w:rsid w:val="00F06673"/>
    <w:rsid w:val="00F11D0E"/>
    <w:rsid w:val="00F12C3F"/>
    <w:rsid w:val="00F1736B"/>
    <w:rsid w:val="00F17B21"/>
    <w:rsid w:val="00F20B94"/>
    <w:rsid w:val="00F220F0"/>
    <w:rsid w:val="00F22700"/>
    <w:rsid w:val="00F266FF"/>
    <w:rsid w:val="00F27216"/>
    <w:rsid w:val="00F272A5"/>
    <w:rsid w:val="00F2791B"/>
    <w:rsid w:val="00F27B57"/>
    <w:rsid w:val="00F27F39"/>
    <w:rsid w:val="00F31272"/>
    <w:rsid w:val="00F337E2"/>
    <w:rsid w:val="00F34593"/>
    <w:rsid w:val="00F35134"/>
    <w:rsid w:val="00F3536D"/>
    <w:rsid w:val="00F3657E"/>
    <w:rsid w:val="00F4149E"/>
    <w:rsid w:val="00F41BAE"/>
    <w:rsid w:val="00F43605"/>
    <w:rsid w:val="00F52782"/>
    <w:rsid w:val="00F52C7B"/>
    <w:rsid w:val="00F55432"/>
    <w:rsid w:val="00F55E90"/>
    <w:rsid w:val="00F64D42"/>
    <w:rsid w:val="00F6606C"/>
    <w:rsid w:val="00F6763C"/>
    <w:rsid w:val="00F677F2"/>
    <w:rsid w:val="00F70482"/>
    <w:rsid w:val="00F71599"/>
    <w:rsid w:val="00F71AD1"/>
    <w:rsid w:val="00F72964"/>
    <w:rsid w:val="00F73401"/>
    <w:rsid w:val="00F73FA5"/>
    <w:rsid w:val="00F762F6"/>
    <w:rsid w:val="00F768EE"/>
    <w:rsid w:val="00F771AC"/>
    <w:rsid w:val="00F83523"/>
    <w:rsid w:val="00F83C49"/>
    <w:rsid w:val="00F85CEE"/>
    <w:rsid w:val="00F87840"/>
    <w:rsid w:val="00F87EB8"/>
    <w:rsid w:val="00F91DB3"/>
    <w:rsid w:val="00F93C23"/>
    <w:rsid w:val="00F93E55"/>
    <w:rsid w:val="00F94B04"/>
    <w:rsid w:val="00F9555C"/>
    <w:rsid w:val="00F96462"/>
    <w:rsid w:val="00F96C32"/>
    <w:rsid w:val="00FA0B94"/>
    <w:rsid w:val="00FA2859"/>
    <w:rsid w:val="00FA5E79"/>
    <w:rsid w:val="00FB33EF"/>
    <w:rsid w:val="00FB479E"/>
    <w:rsid w:val="00FB6369"/>
    <w:rsid w:val="00FB7A1D"/>
    <w:rsid w:val="00FC0006"/>
    <w:rsid w:val="00FC0694"/>
    <w:rsid w:val="00FC137D"/>
    <w:rsid w:val="00FC16E2"/>
    <w:rsid w:val="00FC2445"/>
    <w:rsid w:val="00FC2A60"/>
    <w:rsid w:val="00FC5E05"/>
    <w:rsid w:val="00FC6682"/>
    <w:rsid w:val="00FD08DC"/>
    <w:rsid w:val="00FD0B45"/>
    <w:rsid w:val="00FD17F9"/>
    <w:rsid w:val="00FD2207"/>
    <w:rsid w:val="00FD45CC"/>
    <w:rsid w:val="00FD6A1C"/>
    <w:rsid w:val="00FD740A"/>
    <w:rsid w:val="00FE065F"/>
    <w:rsid w:val="00FE4A2A"/>
    <w:rsid w:val="00FE63BE"/>
    <w:rsid w:val="00FF04BB"/>
    <w:rsid w:val="00FF0B42"/>
    <w:rsid w:val="00FF12FE"/>
    <w:rsid w:val="00FF1DF1"/>
    <w:rsid w:val="00FF6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60BA9FD2-652E-4834-A9F2-4A16F769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qFormat/>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qFormat/>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qFormat/>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rsid w:val="003C1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891767615">
      <w:bodyDiv w:val="1"/>
      <w:marLeft w:val="0"/>
      <w:marRight w:val="0"/>
      <w:marTop w:val="0"/>
      <w:marBottom w:val="0"/>
      <w:divBdr>
        <w:top w:val="none" w:sz="0" w:space="0" w:color="auto"/>
        <w:left w:val="none" w:sz="0" w:space="0" w:color="auto"/>
        <w:bottom w:val="none" w:sz="0" w:space="0" w:color="auto"/>
        <w:right w:val="none" w:sz="0" w:space="0" w:color="auto"/>
      </w:divBdr>
    </w:div>
    <w:div w:id="1096830613">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402563059">
      <w:bodyDiv w:val="1"/>
      <w:marLeft w:val="0"/>
      <w:marRight w:val="0"/>
      <w:marTop w:val="0"/>
      <w:marBottom w:val="0"/>
      <w:divBdr>
        <w:top w:val="none" w:sz="0" w:space="0" w:color="auto"/>
        <w:left w:val="none" w:sz="0" w:space="0" w:color="auto"/>
        <w:bottom w:val="none" w:sz="0" w:space="0" w:color="auto"/>
        <w:right w:val="none" w:sz="0" w:space="0" w:color="auto"/>
      </w:divBdr>
    </w:div>
    <w:div w:id="1586842058">
      <w:bodyDiv w:val="1"/>
      <w:marLeft w:val="0"/>
      <w:marRight w:val="0"/>
      <w:marTop w:val="0"/>
      <w:marBottom w:val="0"/>
      <w:divBdr>
        <w:top w:val="none" w:sz="0" w:space="0" w:color="auto"/>
        <w:left w:val="none" w:sz="0" w:space="0" w:color="auto"/>
        <w:bottom w:val="none" w:sz="0" w:space="0" w:color="auto"/>
        <w:right w:val="none" w:sz="0" w:space="0" w:color="auto"/>
      </w:divBdr>
    </w:div>
    <w:div w:id="1606495020">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1851681790">
      <w:bodyDiv w:val="1"/>
      <w:marLeft w:val="0"/>
      <w:marRight w:val="0"/>
      <w:marTop w:val="0"/>
      <w:marBottom w:val="0"/>
      <w:divBdr>
        <w:top w:val="none" w:sz="0" w:space="0" w:color="auto"/>
        <w:left w:val="none" w:sz="0" w:space="0" w:color="auto"/>
        <w:bottom w:val="none" w:sz="0" w:space="0" w:color="auto"/>
        <w:right w:val="none" w:sz="0" w:space="0" w:color="auto"/>
      </w:divBdr>
    </w:div>
    <w:div w:id="2005164020">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D0231-8C79-471E-AC5D-FED6FA8F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8194</Words>
  <Characters>40650</Characters>
  <Application>Microsoft Office Word</Application>
  <DocSecurity>0</DocSecurity>
  <Lines>2172</Lines>
  <Paragraphs>1083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8</cp:revision>
  <dcterms:created xsi:type="dcterms:W3CDTF">2020-04-10T22:47:00Z</dcterms:created>
  <dcterms:modified xsi:type="dcterms:W3CDTF">2020-04-10T23:45:00Z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2020-04-10 23:45:48Z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